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0280A" w14:textId="10607A79" w:rsidR="00710A82" w:rsidRDefault="00710A82">
      <w:pPr>
        <w:jc w:val="both"/>
        <w:rPr>
          <w:rFonts w:ascii="Arial" w:eastAsia="Arial" w:hAnsi="Arial" w:cs="Arial"/>
          <w:u w:val="single"/>
        </w:rPr>
      </w:pPr>
    </w:p>
    <w:p w14:paraId="41BCCEBD" w14:textId="4EC966AC" w:rsidR="00710A82" w:rsidRPr="00272142" w:rsidRDefault="00272142">
      <w:pPr>
        <w:jc w:val="both"/>
        <w:rPr>
          <w:rFonts w:ascii="Arial" w:eastAsia="Arial" w:hAnsi="Arial" w:cs="Arial"/>
        </w:rPr>
      </w:pPr>
      <w:r>
        <w:rPr>
          <w:rFonts w:ascii="Arial" w:eastAsia="Arial" w:hAnsi="Arial" w:cs="Arial"/>
        </w:rPr>
        <w:t xml:space="preserve">                                                             </w:t>
      </w:r>
      <w:r w:rsidRPr="00272142">
        <w:rPr>
          <w:rFonts w:ascii="Arial" w:eastAsia="Arial" w:hAnsi="Arial" w:cs="Arial"/>
          <w:noProof/>
        </w:rPr>
        <w:drawing>
          <wp:inline distT="0" distB="0" distL="0" distR="0" wp14:anchorId="31B3DCB8" wp14:editId="586866E7">
            <wp:extent cx="908050" cy="912591"/>
            <wp:effectExtent l="0" t="0" r="0" b="1905"/>
            <wp:docPr id="20929520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99558" name="Picture 60499558"/>
                    <pic:cNvPicPr/>
                  </pic:nvPicPr>
                  <pic:blipFill>
                    <a:blip r:embed="rId7" cstate="print">
                      <a:extLst>
                        <a:ext uri="{28A0092B-C50C-407E-A947-70E740481C1C}">
                          <a14:useLocalDpi xmlns:a14="http://schemas.microsoft.com/office/drawing/2010/main" val="0"/>
                        </a:ext>
                      </a:extLst>
                    </a:blip>
                    <a:stretch>
                      <a:fillRect/>
                    </a:stretch>
                  </pic:blipFill>
                  <pic:spPr>
                    <a:xfrm>
                      <a:off x="0" y="0"/>
                      <a:ext cx="934722" cy="939397"/>
                    </a:xfrm>
                    <a:prstGeom prst="rect">
                      <a:avLst/>
                    </a:prstGeom>
                  </pic:spPr>
                </pic:pic>
              </a:graphicData>
            </a:graphic>
          </wp:inline>
        </w:drawing>
      </w:r>
    </w:p>
    <w:p w14:paraId="035410F7" w14:textId="77777777" w:rsidR="00710A82" w:rsidRDefault="00710A82">
      <w:pPr>
        <w:jc w:val="both"/>
        <w:rPr>
          <w:rFonts w:ascii="Arial" w:eastAsia="Arial" w:hAnsi="Arial" w:cs="Arial"/>
          <w:u w:val="single"/>
        </w:rPr>
      </w:pPr>
    </w:p>
    <w:p w14:paraId="4B1B8136" w14:textId="77777777" w:rsidR="00710A82" w:rsidRDefault="00000000">
      <w:pPr>
        <w:keepNext/>
        <w:keepLines/>
        <w:jc w:val="center"/>
        <w:rPr>
          <w:rFonts w:ascii="Arial" w:eastAsia="Arial" w:hAnsi="Arial" w:cs="Arial"/>
          <w:b/>
          <w:bCs/>
          <w:sz w:val="40"/>
          <w:szCs w:val="40"/>
        </w:rPr>
      </w:pPr>
      <w:r>
        <w:rPr>
          <w:rFonts w:ascii="Arial" w:eastAsia="Arial" w:hAnsi="Arial" w:cs="Arial"/>
          <w:b/>
          <w:bCs/>
          <w:sz w:val="40"/>
          <w:szCs w:val="40"/>
        </w:rPr>
        <w:t>Bottesford Infants</w:t>
      </w:r>
    </w:p>
    <w:p w14:paraId="7938D845" w14:textId="77777777" w:rsidR="00710A82" w:rsidRDefault="00000000">
      <w:pPr>
        <w:keepNext/>
        <w:keepLines/>
        <w:jc w:val="center"/>
        <w:rPr>
          <w:rFonts w:ascii="Arial" w:eastAsia="Arial" w:hAnsi="Arial" w:cs="Arial"/>
          <w:u w:val="single"/>
        </w:rPr>
      </w:pPr>
      <w:r>
        <w:rPr>
          <w:rFonts w:ascii="Arial" w:eastAsia="Arial" w:hAnsi="Arial" w:cs="Arial"/>
          <w:b/>
          <w:bCs/>
          <w:sz w:val="40"/>
          <w:szCs w:val="40"/>
        </w:rPr>
        <w:t>Behaviour &amp; Exclusion Policy</w:t>
      </w:r>
    </w:p>
    <w:p w14:paraId="14CDD63D" w14:textId="77777777" w:rsidR="00710A82" w:rsidRDefault="00710A82">
      <w:pPr>
        <w:jc w:val="both"/>
        <w:rPr>
          <w:rFonts w:ascii="Arial" w:eastAsia="Arial" w:hAnsi="Arial" w:cs="Arial"/>
          <w:u w:val="single"/>
        </w:rPr>
      </w:pPr>
    </w:p>
    <w:tbl>
      <w:tblPr>
        <w:tblStyle w:val="a"/>
        <w:tblW w:w="9441" w:type="dxa"/>
        <w:tblInd w:w="-108" w:type="dxa"/>
        <w:tblBorders>
          <w:top w:val="nil"/>
          <w:left w:val="nil"/>
          <w:bottom w:val="nil"/>
          <w:right w:val="nil"/>
          <w:insideH w:val="single" w:sz="18" w:space="0" w:color="FFFFFF"/>
          <w:insideV w:val="nil"/>
        </w:tblBorders>
        <w:tblLayout w:type="fixed"/>
        <w:tblLook w:val="0000" w:firstRow="0" w:lastRow="0" w:firstColumn="0" w:lastColumn="0" w:noHBand="0" w:noVBand="0"/>
      </w:tblPr>
      <w:tblGrid>
        <w:gridCol w:w="2127"/>
        <w:gridCol w:w="3727"/>
        <w:gridCol w:w="3587"/>
      </w:tblGrid>
      <w:tr w:rsidR="00710A82" w14:paraId="564D8658" w14:textId="77777777">
        <w:tc>
          <w:tcPr>
            <w:tcW w:w="2127" w:type="dxa"/>
            <w:shd w:val="clear" w:color="auto" w:fill="BFBFBF"/>
          </w:tcPr>
          <w:p w14:paraId="37A0AFB6" w14:textId="77777777" w:rsidR="00710A82" w:rsidRDefault="00000000">
            <w:pPr>
              <w:jc w:val="both"/>
              <w:rPr>
                <w:rFonts w:ascii="Arial" w:eastAsia="Arial" w:hAnsi="Arial" w:cs="Arial"/>
                <w:sz w:val="20"/>
                <w:szCs w:val="20"/>
              </w:rPr>
            </w:pPr>
            <w:r>
              <w:rPr>
                <w:rFonts w:ascii="Arial" w:eastAsia="Arial" w:hAnsi="Arial" w:cs="Arial"/>
                <w:b/>
                <w:bCs/>
                <w:sz w:val="20"/>
                <w:szCs w:val="20"/>
              </w:rPr>
              <w:t>Written by:</w:t>
            </w:r>
          </w:p>
        </w:tc>
        <w:tc>
          <w:tcPr>
            <w:tcW w:w="3727" w:type="dxa"/>
            <w:shd w:val="clear" w:color="auto" w:fill="BFBFBF"/>
          </w:tcPr>
          <w:p w14:paraId="2A81B2E2" w14:textId="4BBF9914" w:rsidR="00710A82" w:rsidRDefault="00000000">
            <w:pPr>
              <w:jc w:val="both"/>
              <w:rPr>
                <w:rFonts w:ascii="Arial" w:eastAsia="Arial" w:hAnsi="Arial" w:cs="Arial"/>
                <w:sz w:val="20"/>
                <w:szCs w:val="20"/>
              </w:rPr>
            </w:pPr>
            <w:r>
              <w:rPr>
                <w:rFonts w:ascii="Arial" w:eastAsia="Arial" w:hAnsi="Arial" w:cs="Arial"/>
                <w:sz w:val="20"/>
                <w:szCs w:val="20"/>
              </w:rPr>
              <w:t xml:space="preserve">Miss R Busby – </w:t>
            </w:r>
            <w:r w:rsidR="00272142">
              <w:rPr>
                <w:rFonts w:ascii="Arial" w:eastAsia="Arial" w:hAnsi="Arial" w:cs="Arial"/>
                <w:sz w:val="20"/>
                <w:szCs w:val="20"/>
              </w:rPr>
              <w:t xml:space="preserve">Executive </w:t>
            </w:r>
            <w:r>
              <w:rPr>
                <w:rFonts w:ascii="Arial" w:eastAsia="Arial" w:hAnsi="Arial" w:cs="Arial"/>
                <w:sz w:val="20"/>
                <w:szCs w:val="20"/>
              </w:rPr>
              <w:t>Headteacher</w:t>
            </w:r>
          </w:p>
        </w:tc>
        <w:tc>
          <w:tcPr>
            <w:tcW w:w="3587" w:type="dxa"/>
            <w:shd w:val="clear" w:color="auto" w:fill="BFBFBF"/>
          </w:tcPr>
          <w:p w14:paraId="4CB852CE" w14:textId="77777777" w:rsidR="00710A82" w:rsidRDefault="00000000">
            <w:pPr>
              <w:jc w:val="both"/>
              <w:rPr>
                <w:rFonts w:ascii="Arial" w:eastAsia="Arial" w:hAnsi="Arial" w:cs="Arial"/>
                <w:sz w:val="20"/>
                <w:szCs w:val="20"/>
              </w:rPr>
            </w:pPr>
            <w:r>
              <w:rPr>
                <w:rFonts w:ascii="Arial" w:eastAsia="Arial" w:hAnsi="Arial" w:cs="Arial"/>
                <w:b/>
                <w:bCs/>
                <w:sz w:val="20"/>
                <w:szCs w:val="20"/>
              </w:rPr>
              <w:t>Date: Spring 2026</w:t>
            </w:r>
          </w:p>
        </w:tc>
      </w:tr>
    </w:tbl>
    <w:p w14:paraId="7727D22E" w14:textId="77777777" w:rsidR="00710A82" w:rsidRDefault="00710A82">
      <w:pPr>
        <w:jc w:val="both"/>
        <w:rPr>
          <w:rFonts w:ascii="Arial" w:eastAsia="Arial" w:hAnsi="Arial" w:cs="Arial"/>
        </w:rPr>
      </w:pPr>
    </w:p>
    <w:p w14:paraId="4DB72459" w14:textId="77777777" w:rsidR="00710A82" w:rsidRDefault="00710A82">
      <w:pPr>
        <w:jc w:val="both"/>
        <w:rPr>
          <w:rFonts w:ascii="Arial" w:eastAsia="Arial" w:hAnsi="Arial" w:cs="Arial"/>
        </w:rPr>
      </w:pPr>
    </w:p>
    <w:p w14:paraId="05FA4AEB" w14:textId="77777777" w:rsidR="00710A82" w:rsidRDefault="00710A82">
      <w:pPr>
        <w:jc w:val="both"/>
        <w:rPr>
          <w:rFonts w:ascii="Arial" w:eastAsia="Arial" w:hAnsi="Arial" w:cs="Arial"/>
        </w:rPr>
      </w:pPr>
    </w:p>
    <w:p w14:paraId="6E18D204" w14:textId="77777777" w:rsidR="00710A82" w:rsidRDefault="00710A82">
      <w:pPr>
        <w:jc w:val="both"/>
        <w:rPr>
          <w:rFonts w:ascii="Arial" w:eastAsia="Arial" w:hAnsi="Arial" w:cs="Arial"/>
        </w:rPr>
      </w:pPr>
    </w:p>
    <w:p w14:paraId="493DC995" w14:textId="77777777" w:rsidR="00710A82" w:rsidRDefault="00710A82">
      <w:pPr>
        <w:jc w:val="both"/>
        <w:rPr>
          <w:rFonts w:ascii="Arial" w:eastAsia="Arial" w:hAnsi="Arial" w:cs="Arial"/>
        </w:rPr>
      </w:pPr>
    </w:p>
    <w:p w14:paraId="626B22C8" w14:textId="77777777" w:rsidR="00710A82" w:rsidRDefault="00710A82">
      <w:pPr>
        <w:jc w:val="both"/>
        <w:rPr>
          <w:rFonts w:ascii="Arial" w:eastAsia="Arial" w:hAnsi="Arial" w:cs="Arial"/>
        </w:rPr>
      </w:pPr>
    </w:p>
    <w:p w14:paraId="432241B3" w14:textId="77777777" w:rsidR="00710A82" w:rsidRDefault="00000000">
      <w:pPr>
        <w:jc w:val="both"/>
        <w:rPr>
          <w:rFonts w:ascii="Arial" w:eastAsia="Arial" w:hAnsi="Arial" w:cs="Arial"/>
          <w:b/>
          <w:bCs/>
          <w:sz w:val="28"/>
          <w:szCs w:val="28"/>
        </w:rPr>
      </w:pPr>
      <w:r>
        <w:rPr>
          <w:rFonts w:ascii="Arial" w:eastAsia="Arial" w:hAnsi="Arial" w:cs="Arial"/>
          <w:b/>
          <w:bCs/>
          <w:sz w:val="28"/>
          <w:szCs w:val="28"/>
        </w:rPr>
        <w:t>Contents</w:t>
      </w:r>
    </w:p>
    <w:p w14:paraId="143F5136" w14:textId="77777777" w:rsidR="00710A82" w:rsidRDefault="00710A82">
      <w:pPr>
        <w:jc w:val="both"/>
        <w:rPr>
          <w:rFonts w:ascii="Arial" w:eastAsia="Arial" w:hAnsi="Arial" w:cs="Arial"/>
        </w:rPr>
      </w:pPr>
    </w:p>
    <w:p w14:paraId="5C1B4EA5" w14:textId="77777777" w:rsidR="00710A82" w:rsidRDefault="00710A82">
      <w:pPr>
        <w:spacing w:line="360" w:lineRule="auto"/>
        <w:jc w:val="both"/>
        <w:rPr>
          <w:rFonts w:ascii="Arial" w:eastAsia="Arial" w:hAnsi="Arial" w:cs="Arial"/>
        </w:rPr>
      </w:pPr>
    </w:p>
    <w:p w14:paraId="1EA4FB77"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Aims</w:t>
      </w:r>
    </w:p>
    <w:p w14:paraId="3A4FD0CF"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Legislation, statutory requirements and statutory guidance</w:t>
      </w:r>
    </w:p>
    <w:p w14:paraId="230A611B"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Equality</w:t>
      </w:r>
    </w:p>
    <w:p w14:paraId="603BFC5C"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Bullying</w:t>
      </w:r>
    </w:p>
    <w:p w14:paraId="784D2E0F"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Roles</w:t>
      </w:r>
    </w:p>
    <w:p w14:paraId="43ECF115"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Standards of Behaviour</w:t>
      </w:r>
    </w:p>
    <w:p w14:paraId="73E9813A"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School Ethos</w:t>
      </w:r>
    </w:p>
    <w:p w14:paraId="600F7CAA"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Classroom Management</w:t>
      </w:r>
    </w:p>
    <w:p w14:paraId="4D2E637E"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Rewards</w:t>
      </w:r>
    </w:p>
    <w:p w14:paraId="07ABBB88"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Reminders &amp; Consequences</w:t>
      </w:r>
    </w:p>
    <w:p w14:paraId="62461351"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Responding to misbehaviour from pupils with SEND</w:t>
      </w:r>
    </w:p>
    <w:p w14:paraId="355FEC22"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 xml:space="preserve">Reasonable force </w:t>
      </w:r>
    </w:p>
    <w:p w14:paraId="3BF2A8CC"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Suspension &amp; Permanent Exclusion</w:t>
      </w:r>
    </w:p>
    <w:p w14:paraId="674268C8"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Zero-tolerance approach to sexual harassment and sexual violence</w:t>
      </w:r>
    </w:p>
    <w:p w14:paraId="79BAB637"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Allegations of abuse against staff</w:t>
      </w:r>
    </w:p>
    <w:p w14:paraId="0AED5BF6"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Safeguarding</w:t>
      </w:r>
    </w:p>
    <w:p w14:paraId="4EEDA922"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Online misbehaviour</w:t>
      </w:r>
    </w:p>
    <w:p w14:paraId="0E7E631C"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Pupil transition</w:t>
      </w:r>
    </w:p>
    <w:p w14:paraId="21ACCFE9"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Confiscation, screening &amp; searching</w:t>
      </w:r>
    </w:p>
    <w:p w14:paraId="7DB0F3F5"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Training</w:t>
      </w:r>
    </w:p>
    <w:p w14:paraId="088C07CD"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Monitoring arrangements</w:t>
      </w:r>
    </w:p>
    <w:p w14:paraId="7F13F872" w14:textId="77777777" w:rsidR="00710A82" w:rsidRDefault="00000000">
      <w:pPr>
        <w:numPr>
          <w:ilvl w:val="0"/>
          <w:numId w:val="6"/>
        </w:numPr>
        <w:spacing w:line="360" w:lineRule="auto"/>
        <w:jc w:val="both"/>
        <w:rPr>
          <w:rFonts w:ascii="Arial" w:eastAsia="Arial" w:hAnsi="Arial" w:cs="Arial"/>
          <w:sz w:val="22"/>
          <w:szCs w:val="22"/>
        </w:rPr>
      </w:pPr>
      <w:r>
        <w:rPr>
          <w:rFonts w:ascii="Arial" w:eastAsia="Arial" w:hAnsi="Arial" w:cs="Arial"/>
          <w:sz w:val="22"/>
          <w:szCs w:val="22"/>
        </w:rPr>
        <w:t xml:space="preserve">Links with other policies </w:t>
      </w:r>
    </w:p>
    <w:p w14:paraId="1ABE2A67" w14:textId="557DDBDC" w:rsidR="00710A82" w:rsidRDefault="00272142" w:rsidP="00272142">
      <w:pPr>
        <w:jc w:val="both"/>
        <w:rPr>
          <w:rFonts w:ascii="Arial" w:eastAsia="Arial" w:hAnsi="Arial" w:cs="Arial"/>
        </w:rPr>
      </w:pPr>
      <w:r>
        <w:rPr>
          <w:rFonts w:ascii="Arial" w:eastAsia="Arial" w:hAnsi="Arial" w:cs="Arial"/>
        </w:rPr>
        <w:lastRenderedPageBreak/>
        <w:t>1</w:t>
      </w:r>
      <w:r w:rsidR="00000000">
        <w:rPr>
          <w:rFonts w:ascii="Arial" w:eastAsia="Arial" w:hAnsi="Arial" w:cs="Arial"/>
          <w:b/>
          <w:bCs/>
          <w:sz w:val="28"/>
          <w:szCs w:val="28"/>
        </w:rPr>
        <w:t>.</w:t>
      </w:r>
      <w:r w:rsidR="00000000">
        <w:rPr>
          <w:rFonts w:ascii="Arial" w:eastAsia="Arial" w:hAnsi="Arial" w:cs="Arial"/>
          <w:b/>
          <w:bCs/>
          <w:sz w:val="28"/>
          <w:szCs w:val="28"/>
        </w:rPr>
        <w:tab/>
        <w:t>Aims</w:t>
      </w:r>
    </w:p>
    <w:p w14:paraId="0C6D8378"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This policy aims to:</w:t>
      </w:r>
    </w:p>
    <w:p w14:paraId="60594219" w14:textId="77777777" w:rsidR="00710A82" w:rsidRDefault="00000000">
      <w:pPr>
        <w:numPr>
          <w:ilvl w:val="0"/>
          <w:numId w:val="22"/>
        </w:numPr>
        <w:spacing w:before="240"/>
        <w:jc w:val="both"/>
      </w:pPr>
      <w:r>
        <w:rPr>
          <w:sz w:val="14"/>
          <w:szCs w:val="14"/>
        </w:rPr>
        <w:t xml:space="preserve">  </w:t>
      </w:r>
      <w:r>
        <w:rPr>
          <w:rFonts w:ascii="Arial" w:eastAsia="Arial" w:hAnsi="Arial" w:cs="Arial"/>
          <w:sz w:val="20"/>
          <w:szCs w:val="20"/>
        </w:rPr>
        <w:t>Create a positive culture that promotes excellent behaviour, ensuring that all pupils have the opportunity to learn in a calm, safe and supportive environment</w:t>
      </w:r>
    </w:p>
    <w:p w14:paraId="5B499910" w14:textId="77777777" w:rsidR="00710A82" w:rsidRDefault="00000000">
      <w:pPr>
        <w:numPr>
          <w:ilvl w:val="0"/>
          <w:numId w:val="22"/>
        </w:numPr>
        <w:jc w:val="both"/>
      </w:pPr>
      <w:r>
        <w:rPr>
          <w:sz w:val="14"/>
          <w:szCs w:val="14"/>
        </w:rPr>
        <w:t xml:space="preserve">  </w:t>
      </w:r>
      <w:r>
        <w:rPr>
          <w:rFonts w:ascii="Arial" w:eastAsia="Arial" w:hAnsi="Arial" w:cs="Arial"/>
          <w:sz w:val="20"/>
          <w:szCs w:val="20"/>
        </w:rPr>
        <w:t>Establish a whole-school approach to maintaining high standards of behaviour that reflect the values of the school</w:t>
      </w:r>
    </w:p>
    <w:p w14:paraId="3181EECD" w14:textId="77777777" w:rsidR="00710A82" w:rsidRDefault="00000000">
      <w:pPr>
        <w:numPr>
          <w:ilvl w:val="0"/>
          <w:numId w:val="22"/>
        </w:numPr>
        <w:jc w:val="both"/>
      </w:pPr>
      <w:r>
        <w:rPr>
          <w:sz w:val="14"/>
          <w:szCs w:val="14"/>
        </w:rPr>
        <w:t xml:space="preserve">  </w:t>
      </w:r>
      <w:r>
        <w:rPr>
          <w:rFonts w:ascii="Arial" w:eastAsia="Arial" w:hAnsi="Arial" w:cs="Arial"/>
          <w:sz w:val="20"/>
          <w:szCs w:val="20"/>
        </w:rPr>
        <w:t>Outline the expectations and consequences of behaviour</w:t>
      </w:r>
    </w:p>
    <w:p w14:paraId="60B30F34" w14:textId="77777777" w:rsidR="00710A82" w:rsidRDefault="00000000">
      <w:pPr>
        <w:numPr>
          <w:ilvl w:val="0"/>
          <w:numId w:val="22"/>
        </w:numPr>
        <w:jc w:val="both"/>
      </w:pPr>
      <w:r>
        <w:rPr>
          <w:sz w:val="14"/>
          <w:szCs w:val="14"/>
        </w:rPr>
        <w:t xml:space="preserve">  </w:t>
      </w:r>
      <w:r>
        <w:rPr>
          <w:rFonts w:ascii="Arial" w:eastAsia="Arial" w:hAnsi="Arial" w:cs="Arial"/>
          <w:sz w:val="20"/>
          <w:szCs w:val="20"/>
        </w:rPr>
        <w:t>Provide a consistent approach to behaviour management that is applied equally to all pupils</w:t>
      </w:r>
    </w:p>
    <w:p w14:paraId="505B2AD6" w14:textId="77777777" w:rsidR="00710A82" w:rsidRDefault="00000000">
      <w:pPr>
        <w:numPr>
          <w:ilvl w:val="0"/>
          <w:numId w:val="22"/>
        </w:numPr>
        <w:spacing w:after="240"/>
        <w:jc w:val="both"/>
      </w:pPr>
      <w:r>
        <w:rPr>
          <w:sz w:val="14"/>
          <w:szCs w:val="14"/>
        </w:rPr>
        <w:t xml:space="preserve">  </w:t>
      </w:r>
      <w:r>
        <w:rPr>
          <w:rFonts w:ascii="Arial" w:eastAsia="Arial" w:hAnsi="Arial" w:cs="Arial"/>
          <w:sz w:val="20"/>
          <w:szCs w:val="20"/>
        </w:rPr>
        <w:t>Define what we consider to be unacceptable behaviour, including bullying and discrimination</w:t>
      </w:r>
    </w:p>
    <w:p w14:paraId="548731A0"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The Governing Body and staff at Bottesford Infants create an environment in the school which encourages and reinforces good behaviour. Furthermore, it is acknowledged that society expects good behaviour as an important outcome of the educational process.  </w:t>
      </w:r>
    </w:p>
    <w:p w14:paraId="6187B7D1"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Our policy is underpinned by the school values:</w:t>
      </w:r>
    </w:p>
    <w:p w14:paraId="2EA3ADF6"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We RISE together</w:t>
      </w:r>
    </w:p>
    <w:p w14:paraId="58557275"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R </w:t>
      </w:r>
      <w:proofErr w:type="spellStart"/>
      <w:r>
        <w:rPr>
          <w:rFonts w:ascii="Arial" w:eastAsia="Arial" w:hAnsi="Arial" w:cs="Arial"/>
          <w:sz w:val="20"/>
          <w:szCs w:val="20"/>
        </w:rPr>
        <w:t>espect</w:t>
      </w:r>
      <w:proofErr w:type="spellEnd"/>
    </w:p>
    <w:p w14:paraId="6114E644"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I </w:t>
      </w:r>
      <w:proofErr w:type="spellStart"/>
      <w:r>
        <w:rPr>
          <w:rFonts w:ascii="Arial" w:eastAsia="Arial" w:hAnsi="Arial" w:cs="Arial"/>
          <w:sz w:val="20"/>
          <w:szCs w:val="20"/>
        </w:rPr>
        <w:t>ntegrity</w:t>
      </w:r>
      <w:proofErr w:type="spellEnd"/>
    </w:p>
    <w:p w14:paraId="79D2B0E4"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S </w:t>
      </w:r>
      <w:proofErr w:type="spellStart"/>
      <w:r>
        <w:rPr>
          <w:rFonts w:ascii="Arial" w:eastAsia="Arial" w:hAnsi="Arial" w:cs="Arial"/>
          <w:sz w:val="20"/>
          <w:szCs w:val="20"/>
        </w:rPr>
        <w:t>trive</w:t>
      </w:r>
      <w:proofErr w:type="spellEnd"/>
    </w:p>
    <w:p w14:paraId="22D91424"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E </w:t>
      </w:r>
      <w:proofErr w:type="spellStart"/>
      <w:r>
        <w:rPr>
          <w:rFonts w:ascii="Arial" w:eastAsia="Arial" w:hAnsi="Arial" w:cs="Arial"/>
          <w:sz w:val="20"/>
          <w:szCs w:val="20"/>
        </w:rPr>
        <w:t>mpower</w:t>
      </w:r>
      <w:proofErr w:type="spellEnd"/>
    </w:p>
    <w:p w14:paraId="7CE65F8C" w14:textId="77777777" w:rsidR="00710A82" w:rsidRDefault="00000000">
      <w:pPr>
        <w:spacing w:before="280" w:after="280"/>
        <w:jc w:val="both"/>
        <w:rPr>
          <w:rFonts w:ascii="Arial" w:eastAsia="Arial" w:hAnsi="Arial" w:cs="Arial"/>
          <w:sz w:val="20"/>
          <w:szCs w:val="20"/>
        </w:rPr>
      </w:pPr>
      <w:r>
        <w:rPr>
          <w:rFonts w:ascii="Arial" w:eastAsia="Arial" w:hAnsi="Arial" w:cs="Arial"/>
          <w:b/>
          <w:bCs/>
          <w:sz w:val="20"/>
          <w:szCs w:val="20"/>
        </w:rPr>
        <w:t>Our Aims are:</w:t>
      </w:r>
    </w:p>
    <w:p w14:paraId="2CEC8016" w14:textId="77777777" w:rsidR="00710A82" w:rsidRDefault="00000000">
      <w:pPr>
        <w:numPr>
          <w:ilvl w:val="0"/>
          <w:numId w:val="28"/>
        </w:numPr>
        <w:spacing w:before="280"/>
        <w:jc w:val="both"/>
        <w:rPr>
          <w:rFonts w:ascii="Arial" w:eastAsia="Arial" w:hAnsi="Arial" w:cs="Arial"/>
        </w:rPr>
      </w:pPr>
      <w:r>
        <w:rPr>
          <w:rFonts w:ascii="Arial" w:eastAsia="Arial" w:hAnsi="Arial" w:cs="Arial"/>
          <w:sz w:val="20"/>
          <w:szCs w:val="20"/>
        </w:rPr>
        <w:t xml:space="preserve">To create an environment which encourages and reinforces good behaviour. </w:t>
      </w:r>
    </w:p>
    <w:p w14:paraId="07FA99FF" w14:textId="77777777" w:rsidR="00710A82" w:rsidRDefault="00000000">
      <w:pPr>
        <w:numPr>
          <w:ilvl w:val="0"/>
          <w:numId w:val="28"/>
        </w:numPr>
        <w:jc w:val="both"/>
        <w:rPr>
          <w:rFonts w:ascii="Arial" w:eastAsia="Arial" w:hAnsi="Arial" w:cs="Arial"/>
        </w:rPr>
      </w:pPr>
      <w:r>
        <w:rPr>
          <w:rFonts w:ascii="Arial" w:eastAsia="Arial" w:hAnsi="Arial" w:cs="Arial"/>
          <w:sz w:val="20"/>
          <w:szCs w:val="20"/>
        </w:rPr>
        <w:t xml:space="preserve">To define acceptable standards of behaviour. </w:t>
      </w:r>
    </w:p>
    <w:p w14:paraId="33F2827C" w14:textId="77777777" w:rsidR="00710A82" w:rsidRDefault="00000000">
      <w:pPr>
        <w:numPr>
          <w:ilvl w:val="0"/>
          <w:numId w:val="28"/>
        </w:numPr>
        <w:jc w:val="both"/>
        <w:rPr>
          <w:rFonts w:ascii="Arial" w:eastAsia="Arial" w:hAnsi="Arial" w:cs="Arial"/>
        </w:rPr>
      </w:pPr>
      <w:r>
        <w:rPr>
          <w:rFonts w:ascii="Arial" w:eastAsia="Arial" w:hAnsi="Arial" w:cs="Arial"/>
          <w:sz w:val="20"/>
          <w:szCs w:val="20"/>
        </w:rPr>
        <w:t xml:space="preserve">To encourage consistency of response to both positive and negative behaviour. </w:t>
      </w:r>
    </w:p>
    <w:p w14:paraId="7984A762" w14:textId="77777777" w:rsidR="00710A82" w:rsidRDefault="00000000">
      <w:pPr>
        <w:numPr>
          <w:ilvl w:val="0"/>
          <w:numId w:val="28"/>
        </w:numPr>
        <w:jc w:val="both"/>
        <w:rPr>
          <w:rFonts w:ascii="Arial" w:eastAsia="Arial" w:hAnsi="Arial" w:cs="Arial"/>
        </w:rPr>
      </w:pPr>
      <w:r>
        <w:rPr>
          <w:rFonts w:ascii="Arial" w:eastAsia="Arial" w:hAnsi="Arial" w:cs="Arial"/>
          <w:sz w:val="20"/>
          <w:szCs w:val="20"/>
        </w:rPr>
        <w:t xml:space="preserve">To promote self-esteem, self-discipline and positive relationships. </w:t>
      </w:r>
    </w:p>
    <w:p w14:paraId="711660B8" w14:textId="77777777" w:rsidR="00710A82" w:rsidRDefault="00000000">
      <w:pPr>
        <w:numPr>
          <w:ilvl w:val="0"/>
          <w:numId w:val="28"/>
        </w:numPr>
        <w:jc w:val="both"/>
        <w:rPr>
          <w:rFonts w:ascii="Arial" w:eastAsia="Arial" w:hAnsi="Arial" w:cs="Arial"/>
        </w:rPr>
      </w:pPr>
      <w:r>
        <w:rPr>
          <w:rFonts w:ascii="Arial" w:eastAsia="Arial" w:hAnsi="Arial" w:cs="Arial"/>
          <w:sz w:val="20"/>
          <w:szCs w:val="20"/>
        </w:rPr>
        <w:t xml:space="preserve">To ensure that the school's expectations and strategies are widely known and understood. </w:t>
      </w:r>
    </w:p>
    <w:p w14:paraId="0289784C" w14:textId="77777777" w:rsidR="00710A82" w:rsidRDefault="00000000">
      <w:pPr>
        <w:numPr>
          <w:ilvl w:val="0"/>
          <w:numId w:val="28"/>
        </w:numPr>
        <w:spacing w:after="280"/>
        <w:jc w:val="both"/>
        <w:rPr>
          <w:rFonts w:ascii="Arial" w:eastAsia="Arial" w:hAnsi="Arial" w:cs="Arial"/>
        </w:rPr>
      </w:pPr>
      <w:r>
        <w:rPr>
          <w:rFonts w:ascii="Arial" w:eastAsia="Arial" w:hAnsi="Arial" w:cs="Arial"/>
          <w:sz w:val="20"/>
          <w:szCs w:val="20"/>
        </w:rPr>
        <w:t xml:space="preserve">To encourage the involvement of both home and school in the implementation of this policy. </w:t>
      </w:r>
    </w:p>
    <w:p w14:paraId="6ED89C0D"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It is the primary aim of Bottesford Infants’ School that every member of the school community feels valued and respected, and that each person is treated fairly and well. We are a caring community, whose values are built on mutual trust and respect for all. The school behaviour policy is therefore designed to support the way in which all members of the school can live and work together in a supportive way by making the correct choices. The policy has taken into consideration all stakeholders views and opinions about behaviour at Bottesford Infants.</w:t>
      </w:r>
    </w:p>
    <w:p w14:paraId="06E79185" w14:textId="77777777" w:rsidR="00710A82" w:rsidRDefault="00000000">
      <w:pPr>
        <w:spacing w:before="280" w:after="280"/>
        <w:jc w:val="both"/>
        <w:rPr>
          <w:rFonts w:ascii="Arial" w:eastAsia="Arial" w:hAnsi="Arial" w:cs="Arial"/>
          <w:b/>
          <w:bCs/>
          <w:sz w:val="28"/>
          <w:szCs w:val="28"/>
        </w:rPr>
      </w:pPr>
      <w:r>
        <w:rPr>
          <w:rFonts w:ascii="Arial" w:eastAsia="Arial" w:hAnsi="Arial" w:cs="Arial"/>
          <w:b/>
          <w:bCs/>
          <w:sz w:val="28"/>
          <w:szCs w:val="28"/>
        </w:rPr>
        <w:t>2. Legislation, statutory requirements and statutory guidance</w:t>
      </w:r>
    </w:p>
    <w:p w14:paraId="7CC649D8"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This policy is based on legislation and advice from the Department for Education (DfE) on:</w:t>
      </w:r>
    </w:p>
    <w:p w14:paraId="5E0BDBF4" w14:textId="77777777" w:rsidR="00710A82" w:rsidRDefault="00000000">
      <w:pPr>
        <w:numPr>
          <w:ilvl w:val="0"/>
          <w:numId w:val="11"/>
        </w:numPr>
        <w:spacing w:before="240"/>
        <w:jc w:val="both"/>
      </w:pPr>
      <w:r>
        <w:rPr>
          <w:sz w:val="14"/>
          <w:szCs w:val="14"/>
        </w:rPr>
        <w:t xml:space="preserve"> </w:t>
      </w:r>
      <w:hyperlink r:id="rId8">
        <w:r>
          <w:rPr>
            <w:sz w:val="14"/>
            <w:szCs w:val="14"/>
          </w:rPr>
          <w:t xml:space="preserve"> </w:t>
        </w:r>
      </w:hyperlink>
      <w:hyperlink r:id="rId9">
        <w:r>
          <w:rPr>
            <w:rFonts w:ascii="Arial" w:eastAsia="Arial" w:hAnsi="Arial" w:cs="Arial"/>
            <w:color w:val="0072CC"/>
            <w:sz w:val="20"/>
            <w:szCs w:val="20"/>
            <w:u w:val="single"/>
          </w:rPr>
          <w:t>Behaviour in schools: advice for headteachers and school staff 2022</w:t>
        </w:r>
      </w:hyperlink>
    </w:p>
    <w:p w14:paraId="0801FC7B" w14:textId="77777777" w:rsidR="00710A82" w:rsidRDefault="00000000">
      <w:pPr>
        <w:numPr>
          <w:ilvl w:val="0"/>
          <w:numId w:val="11"/>
        </w:numPr>
        <w:jc w:val="both"/>
        <w:rPr>
          <w:color w:val="0072CC"/>
        </w:rPr>
      </w:pPr>
      <w:r>
        <w:rPr>
          <w:color w:val="0072CC"/>
          <w:sz w:val="14"/>
          <w:szCs w:val="14"/>
        </w:rPr>
        <w:t xml:space="preserve"> </w:t>
      </w:r>
      <w:hyperlink r:id="rId10">
        <w:r>
          <w:rPr>
            <w:color w:val="0072CC"/>
            <w:sz w:val="14"/>
            <w:szCs w:val="14"/>
          </w:rPr>
          <w:t xml:space="preserve"> </w:t>
        </w:r>
      </w:hyperlink>
      <w:hyperlink r:id="rId11">
        <w:r>
          <w:rPr>
            <w:rFonts w:ascii="Arial" w:eastAsia="Arial" w:hAnsi="Arial" w:cs="Arial"/>
            <w:color w:val="0072CC"/>
            <w:sz w:val="20"/>
            <w:szCs w:val="20"/>
            <w:u w:val="single"/>
          </w:rPr>
          <w:t>Searching, screening and confiscation: advice for schools 2022</w:t>
        </w:r>
      </w:hyperlink>
    </w:p>
    <w:p w14:paraId="4F3FB02F" w14:textId="77777777" w:rsidR="00710A82" w:rsidRDefault="00000000">
      <w:pPr>
        <w:numPr>
          <w:ilvl w:val="0"/>
          <w:numId w:val="11"/>
        </w:numPr>
        <w:jc w:val="both"/>
        <w:rPr>
          <w:color w:val="0072CC"/>
        </w:rPr>
      </w:pPr>
      <w:r>
        <w:rPr>
          <w:color w:val="0072CC"/>
          <w:sz w:val="14"/>
          <w:szCs w:val="14"/>
        </w:rPr>
        <w:t xml:space="preserve"> </w:t>
      </w:r>
      <w:hyperlink r:id="rId12">
        <w:r>
          <w:rPr>
            <w:color w:val="0072CC"/>
            <w:sz w:val="14"/>
            <w:szCs w:val="14"/>
          </w:rPr>
          <w:t xml:space="preserve"> </w:t>
        </w:r>
      </w:hyperlink>
      <w:hyperlink r:id="rId13">
        <w:r>
          <w:rPr>
            <w:rFonts w:ascii="Arial" w:eastAsia="Arial" w:hAnsi="Arial" w:cs="Arial"/>
            <w:color w:val="0072CC"/>
            <w:sz w:val="20"/>
            <w:szCs w:val="20"/>
            <w:u w:val="single"/>
          </w:rPr>
          <w:t>The Equality Act 2010</w:t>
        </w:r>
      </w:hyperlink>
    </w:p>
    <w:p w14:paraId="5956C913" w14:textId="77777777" w:rsidR="00710A82" w:rsidRDefault="00000000">
      <w:pPr>
        <w:numPr>
          <w:ilvl w:val="0"/>
          <w:numId w:val="11"/>
        </w:numPr>
        <w:jc w:val="both"/>
        <w:rPr>
          <w:color w:val="0072CC"/>
        </w:rPr>
      </w:pPr>
      <w:r>
        <w:rPr>
          <w:color w:val="0072CC"/>
          <w:sz w:val="14"/>
          <w:szCs w:val="14"/>
        </w:rPr>
        <w:t xml:space="preserve"> </w:t>
      </w:r>
      <w:hyperlink r:id="rId14">
        <w:r>
          <w:rPr>
            <w:color w:val="0072CC"/>
            <w:sz w:val="14"/>
            <w:szCs w:val="14"/>
          </w:rPr>
          <w:t xml:space="preserve"> </w:t>
        </w:r>
      </w:hyperlink>
      <w:hyperlink r:id="rId15">
        <w:r>
          <w:rPr>
            <w:rFonts w:ascii="Arial" w:eastAsia="Arial" w:hAnsi="Arial" w:cs="Arial"/>
            <w:color w:val="0072CC"/>
            <w:sz w:val="20"/>
            <w:szCs w:val="20"/>
            <w:u w:val="single"/>
          </w:rPr>
          <w:t>Keeping Children Safe in Education</w:t>
        </w:r>
      </w:hyperlink>
    </w:p>
    <w:p w14:paraId="716CBB1C" w14:textId="77777777" w:rsidR="00710A82" w:rsidRDefault="00000000">
      <w:pPr>
        <w:numPr>
          <w:ilvl w:val="0"/>
          <w:numId w:val="11"/>
        </w:numPr>
        <w:jc w:val="both"/>
        <w:rPr>
          <w:color w:val="0072CC"/>
        </w:rPr>
      </w:pPr>
      <w:r>
        <w:rPr>
          <w:color w:val="0072CC"/>
          <w:sz w:val="14"/>
          <w:szCs w:val="14"/>
        </w:rPr>
        <w:t xml:space="preserve"> </w:t>
      </w:r>
      <w:hyperlink r:id="rId16">
        <w:r>
          <w:rPr>
            <w:rFonts w:ascii="Arial" w:eastAsia="Arial" w:hAnsi="Arial" w:cs="Arial"/>
            <w:color w:val="0072CC"/>
            <w:sz w:val="20"/>
            <w:szCs w:val="20"/>
            <w:u w:val="single"/>
          </w:rPr>
          <w:t>Suspension and permanent exclusion from maintained schools, academies and pupil referral units in England, including pupil movement</w:t>
        </w:r>
      </w:hyperlink>
      <w:r>
        <w:rPr>
          <w:rFonts w:ascii="Arial" w:eastAsia="Arial" w:hAnsi="Arial" w:cs="Arial"/>
          <w:color w:val="0072CC"/>
          <w:sz w:val="20"/>
          <w:szCs w:val="20"/>
          <w:u w:val="single"/>
        </w:rPr>
        <w:t xml:space="preserve"> 2023</w:t>
      </w:r>
    </w:p>
    <w:p w14:paraId="73531FDF" w14:textId="77777777" w:rsidR="00710A82" w:rsidRDefault="00000000">
      <w:pPr>
        <w:numPr>
          <w:ilvl w:val="0"/>
          <w:numId w:val="11"/>
        </w:numPr>
        <w:jc w:val="both"/>
        <w:rPr>
          <w:color w:val="0072CC"/>
        </w:rPr>
      </w:pPr>
      <w:r>
        <w:rPr>
          <w:color w:val="0072CC"/>
          <w:sz w:val="14"/>
          <w:szCs w:val="14"/>
        </w:rPr>
        <w:t xml:space="preserve"> </w:t>
      </w:r>
      <w:hyperlink r:id="rId17">
        <w:r>
          <w:rPr>
            <w:color w:val="0072CC"/>
            <w:sz w:val="14"/>
            <w:szCs w:val="14"/>
          </w:rPr>
          <w:t xml:space="preserve"> </w:t>
        </w:r>
      </w:hyperlink>
      <w:hyperlink r:id="rId18">
        <w:r>
          <w:rPr>
            <w:rFonts w:ascii="Arial" w:eastAsia="Arial" w:hAnsi="Arial" w:cs="Arial"/>
            <w:color w:val="0072CC"/>
            <w:sz w:val="20"/>
            <w:szCs w:val="20"/>
            <w:u w:val="single"/>
          </w:rPr>
          <w:t>Use of reasonable force in schools</w:t>
        </w:r>
      </w:hyperlink>
    </w:p>
    <w:p w14:paraId="56FAB435" w14:textId="77777777" w:rsidR="00710A82" w:rsidRDefault="00000000">
      <w:pPr>
        <w:numPr>
          <w:ilvl w:val="0"/>
          <w:numId w:val="11"/>
        </w:numPr>
        <w:jc w:val="both"/>
        <w:rPr>
          <w:color w:val="0072CC"/>
        </w:rPr>
      </w:pPr>
      <w:r>
        <w:rPr>
          <w:color w:val="0072CC"/>
          <w:sz w:val="14"/>
          <w:szCs w:val="14"/>
        </w:rPr>
        <w:t xml:space="preserve"> </w:t>
      </w:r>
      <w:hyperlink r:id="rId19">
        <w:r>
          <w:rPr>
            <w:color w:val="0072CC"/>
            <w:sz w:val="14"/>
            <w:szCs w:val="14"/>
          </w:rPr>
          <w:t xml:space="preserve"> </w:t>
        </w:r>
      </w:hyperlink>
      <w:hyperlink r:id="rId20">
        <w:r>
          <w:rPr>
            <w:rFonts w:ascii="Arial" w:eastAsia="Arial" w:hAnsi="Arial" w:cs="Arial"/>
            <w:color w:val="0072CC"/>
            <w:sz w:val="20"/>
            <w:szCs w:val="20"/>
            <w:u w:val="single"/>
          </w:rPr>
          <w:t>Supporting pupils with medical conditions at school</w:t>
        </w:r>
      </w:hyperlink>
    </w:p>
    <w:p w14:paraId="6AE03B61" w14:textId="77777777" w:rsidR="00710A82" w:rsidRDefault="00000000">
      <w:pPr>
        <w:numPr>
          <w:ilvl w:val="0"/>
          <w:numId w:val="11"/>
        </w:numPr>
        <w:spacing w:after="240"/>
        <w:jc w:val="both"/>
      </w:pPr>
      <w:r>
        <w:rPr>
          <w:sz w:val="14"/>
          <w:szCs w:val="14"/>
        </w:rPr>
        <w:t xml:space="preserve"> </w:t>
      </w:r>
      <w:hyperlink r:id="rId21">
        <w:r>
          <w:rPr>
            <w:sz w:val="14"/>
            <w:szCs w:val="14"/>
          </w:rPr>
          <w:t xml:space="preserve"> </w:t>
        </w:r>
      </w:hyperlink>
      <w:hyperlink r:id="rId22">
        <w:r>
          <w:rPr>
            <w:rFonts w:ascii="Arial" w:eastAsia="Arial" w:hAnsi="Arial" w:cs="Arial"/>
            <w:color w:val="0072CC"/>
            <w:sz w:val="20"/>
            <w:szCs w:val="20"/>
            <w:u w:val="single"/>
          </w:rPr>
          <w:t>Special Educational Needs and Disability (SEND) Code of Practice</w:t>
        </w:r>
      </w:hyperlink>
    </w:p>
    <w:p w14:paraId="3752E82F"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lastRenderedPageBreak/>
        <w:t>In addition, this policy is based on:</w:t>
      </w:r>
    </w:p>
    <w:p w14:paraId="02A214CA" w14:textId="77777777" w:rsidR="00710A82" w:rsidRDefault="00000000">
      <w:pPr>
        <w:numPr>
          <w:ilvl w:val="0"/>
          <w:numId w:val="4"/>
        </w:numPr>
        <w:spacing w:before="240"/>
        <w:jc w:val="both"/>
        <w:rPr>
          <w:rFonts w:ascii="Arial" w:eastAsia="Arial" w:hAnsi="Arial" w:cs="Arial"/>
          <w:sz w:val="20"/>
          <w:szCs w:val="20"/>
        </w:rPr>
      </w:pPr>
      <w:r>
        <w:rPr>
          <w:rFonts w:ascii="Arial" w:eastAsia="Arial" w:hAnsi="Arial" w:cs="Arial"/>
          <w:sz w:val="20"/>
          <w:szCs w:val="20"/>
        </w:rPr>
        <w:t>Section 175 of the</w:t>
      </w:r>
      <w:hyperlink r:id="rId23">
        <w:r>
          <w:rPr>
            <w:rFonts w:ascii="Arial" w:eastAsia="Arial" w:hAnsi="Arial" w:cs="Arial"/>
            <w:sz w:val="20"/>
            <w:szCs w:val="20"/>
          </w:rPr>
          <w:t xml:space="preserve"> </w:t>
        </w:r>
      </w:hyperlink>
      <w:hyperlink r:id="rId24">
        <w:r>
          <w:rPr>
            <w:rFonts w:ascii="Arial" w:eastAsia="Arial" w:hAnsi="Arial" w:cs="Arial"/>
            <w:color w:val="0072CC"/>
            <w:sz w:val="20"/>
            <w:szCs w:val="20"/>
            <w:u w:val="single"/>
          </w:rPr>
          <w:t>Education Act 2002</w:t>
        </w:r>
      </w:hyperlink>
      <w:r>
        <w:rPr>
          <w:rFonts w:ascii="Arial" w:eastAsia="Arial" w:hAnsi="Arial" w:cs="Arial"/>
          <w:sz w:val="20"/>
          <w:szCs w:val="20"/>
        </w:rPr>
        <w:t>, which outlines a school’s duty to safeguard and promote the welfare of its pupils</w:t>
      </w:r>
    </w:p>
    <w:p w14:paraId="1F044853" w14:textId="77777777" w:rsidR="00710A82" w:rsidRDefault="00000000">
      <w:pPr>
        <w:numPr>
          <w:ilvl w:val="0"/>
          <w:numId w:val="4"/>
        </w:numPr>
        <w:jc w:val="both"/>
      </w:pPr>
      <w:r>
        <w:rPr>
          <w:rFonts w:ascii="Arial" w:eastAsia="Arial" w:hAnsi="Arial" w:cs="Arial"/>
          <w:sz w:val="20"/>
          <w:szCs w:val="20"/>
        </w:rPr>
        <w:t>Sections 88 to 94 of the</w:t>
      </w:r>
      <w:hyperlink r:id="rId25">
        <w:r>
          <w:rPr>
            <w:rFonts w:ascii="Arial" w:eastAsia="Arial" w:hAnsi="Arial" w:cs="Arial"/>
            <w:sz w:val="20"/>
            <w:szCs w:val="20"/>
          </w:rPr>
          <w:t xml:space="preserve"> </w:t>
        </w:r>
      </w:hyperlink>
      <w:hyperlink r:id="rId26">
        <w:r>
          <w:rPr>
            <w:rFonts w:ascii="Arial" w:eastAsia="Arial" w:hAnsi="Arial" w:cs="Arial"/>
            <w:color w:val="0072CC"/>
            <w:sz w:val="20"/>
            <w:szCs w:val="20"/>
            <w:u w:val="single"/>
          </w:rPr>
          <w:t>Education and Inspections Act 2006</w:t>
        </w:r>
      </w:hyperlink>
      <w:r>
        <w:rPr>
          <w:rFonts w:ascii="Arial" w:eastAsia="Arial" w:hAnsi="Arial" w:cs="Arial"/>
          <w:sz w:val="20"/>
          <w:szCs w:val="20"/>
        </w:rPr>
        <w:t>, which requires schools to regulate pupils’ behaviour and publish a behaviour policy and written statement of behaviour principles, and gives schools the authority to confiscate pupils’ property</w:t>
      </w:r>
    </w:p>
    <w:p w14:paraId="025761D0" w14:textId="77777777" w:rsidR="00710A82" w:rsidRDefault="00000000">
      <w:pPr>
        <w:numPr>
          <w:ilvl w:val="0"/>
          <w:numId w:val="4"/>
        </w:numPr>
        <w:spacing w:after="240"/>
        <w:jc w:val="both"/>
      </w:pPr>
      <w:r>
        <w:rPr>
          <w:sz w:val="14"/>
          <w:szCs w:val="14"/>
        </w:rPr>
        <w:t xml:space="preserve"> </w:t>
      </w:r>
      <w:hyperlink r:id="rId27" w:anchor="behaviour-policy">
        <w:r>
          <w:rPr>
            <w:sz w:val="14"/>
            <w:szCs w:val="14"/>
          </w:rPr>
          <w:t xml:space="preserve"> </w:t>
        </w:r>
      </w:hyperlink>
      <w:hyperlink r:id="rId28" w:anchor="behaviour-policy">
        <w:r>
          <w:rPr>
            <w:rFonts w:ascii="Arial" w:eastAsia="Arial" w:hAnsi="Arial" w:cs="Arial"/>
            <w:color w:val="0072CC"/>
            <w:sz w:val="20"/>
            <w:szCs w:val="20"/>
            <w:u w:val="single"/>
          </w:rPr>
          <w:t>DfE guidance</w:t>
        </w:r>
      </w:hyperlink>
      <w:r>
        <w:rPr>
          <w:rFonts w:ascii="Arial" w:eastAsia="Arial" w:hAnsi="Arial" w:cs="Arial"/>
          <w:sz w:val="20"/>
          <w:szCs w:val="20"/>
        </w:rPr>
        <w:t xml:space="preserve"> explaining that maintained schools must publish their behaviour policy online</w:t>
      </w:r>
    </w:p>
    <w:p w14:paraId="6D5021E1" w14:textId="77777777" w:rsidR="00710A82" w:rsidRDefault="00000000">
      <w:pPr>
        <w:rPr>
          <w:rFonts w:ascii="Arial" w:eastAsia="Arial" w:hAnsi="Arial" w:cs="Arial"/>
          <w:b/>
          <w:bCs/>
          <w:sz w:val="28"/>
          <w:szCs w:val="28"/>
        </w:rPr>
      </w:pPr>
      <w:r>
        <w:rPr>
          <w:rFonts w:ascii="Arial" w:eastAsia="Arial" w:hAnsi="Arial" w:cs="Arial"/>
          <w:b/>
          <w:bCs/>
          <w:sz w:val="28"/>
          <w:szCs w:val="28"/>
        </w:rPr>
        <w:t xml:space="preserve">3. Equality </w:t>
      </w:r>
    </w:p>
    <w:p w14:paraId="3630B338" w14:textId="77777777" w:rsidR="00710A82" w:rsidRDefault="00710A82">
      <w:pPr>
        <w:rPr>
          <w:rFonts w:ascii="Century Gothic" w:eastAsia="Century Gothic" w:hAnsi="Century Gothic" w:cs="Century Gothic"/>
          <w:b/>
          <w:bCs/>
        </w:rPr>
      </w:pPr>
    </w:p>
    <w:p w14:paraId="05584D21" w14:textId="77777777" w:rsidR="00710A82" w:rsidRDefault="00000000">
      <w:pPr>
        <w:rPr>
          <w:rFonts w:ascii="Arial" w:eastAsia="Arial" w:hAnsi="Arial" w:cs="Arial"/>
          <w:sz w:val="20"/>
          <w:szCs w:val="20"/>
        </w:rPr>
      </w:pPr>
      <w:r>
        <w:rPr>
          <w:rFonts w:ascii="Arial" w:eastAsia="Arial" w:hAnsi="Arial" w:cs="Arial"/>
          <w:sz w:val="20"/>
          <w:szCs w:val="20"/>
        </w:rPr>
        <w:t xml:space="preserve">Expectations for all: </w:t>
      </w:r>
    </w:p>
    <w:p w14:paraId="2793A00A"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 xml:space="preserve">We expect every member of the school community to show respect for all people and cultures. We treat all children fairly regardless of gender, ethnic background, </w:t>
      </w:r>
      <w:proofErr w:type="gramStart"/>
      <w:r>
        <w:rPr>
          <w:rFonts w:ascii="Arial" w:eastAsia="Arial" w:hAnsi="Arial" w:cs="Arial"/>
          <w:sz w:val="20"/>
          <w:szCs w:val="20"/>
        </w:rPr>
        <w:t>faith,  age</w:t>
      </w:r>
      <w:proofErr w:type="gramEnd"/>
      <w:r>
        <w:rPr>
          <w:rFonts w:ascii="Arial" w:eastAsia="Arial" w:hAnsi="Arial" w:cs="Arial"/>
          <w:sz w:val="20"/>
          <w:szCs w:val="20"/>
        </w:rPr>
        <w:t xml:space="preserve"> or ability and apply this policy in a consistent way. </w:t>
      </w:r>
    </w:p>
    <w:p w14:paraId="656F6A2F" w14:textId="77777777" w:rsidR="00710A82" w:rsidRDefault="00000000">
      <w:pPr>
        <w:spacing w:after="200" w:line="276" w:lineRule="auto"/>
        <w:jc w:val="both"/>
        <w:rPr>
          <w:rFonts w:ascii="Arial" w:eastAsia="Arial" w:hAnsi="Arial" w:cs="Arial"/>
          <w:b/>
          <w:bCs/>
          <w:sz w:val="28"/>
          <w:szCs w:val="28"/>
        </w:rPr>
      </w:pPr>
      <w:r>
        <w:rPr>
          <w:rFonts w:ascii="Arial" w:eastAsia="Arial" w:hAnsi="Arial" w:cs="Arial"/>
          <w:b/>
          <w:bCs/>
          <w:sz w:val="28"/>
          <w:szCs w:val="28"/>
        </w:rPr>
        <w:t>4. Bullying</w:t>
      </w:r>
    </w:p>
    <w:p w14:paraId="7E498302" w14:textId="77777777" w:rsidR="00710A82"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Bottesford Infant School does not tolerate bullying of any kind (please refer to Anti-Bullying Policy). If we discover that an act of bullying or intimidation has taken place, we act immediately to stop any further occurrences of such behaviour. We do everything in our power to ensure that all children attend school free from fear.</w:t>
      </w:r>
    </w:p>
    <w:p w14:paraId="6533E02E" w14:textId="77777777" w:rsidR="00710A82" w:rsidRDefault="00000000">
      <w:pPr>
        <w:spacing w:before="240" w:after="240" w:line="276" w:lineRule="auto"/>
        <w:jc w:val="both"/>
        <w:rPr>
          <w:rFonts w:ascii="Arial" w:eastAsia="Arial" w:hAnsi="Arial" w:cs="Arial"/>
          <w:sz w:val="20"/>
          <w:szCs w:val="20"/>
        </w:rPr>
      </w:pPr>
      <w:r>
        <w:rPr>
          <w:rFonts w:ascii="Arial" w:eastAsia="Arial" w:hAnsi="Arial" w:cs="Arial"/>
          <w:b/>
          <w:bCs/>
          <w:sz w:val="20"/>
          <w:szCs w:val="20"/>
        </w:rPr>
        <w:t>Bullying</w:t>
      </w:r>
      <w:r>
        <w:rPr>
          <w:rFonts w:ascii="Arial" w:eastAsia="Arial" w:hAnsi="Arial" w:cs="Arial"/>
          <w:sz w:val="20"/>
          <w:szCs w:val="20"/>
        </w:rPr>
        <w:t xml:space="preserve"> is defined as the repetitive, intentional harming of 1 person or group by another person or group, where the relationship involves an imbalance of power.</w:t>
      </w:r>
    </w:p>
    <w:p w14:paraId="122C39AD" w14:textId="77777777" w:rsidR="00710A82"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Bullying is, therefore:</w:t>
      </w:r>
    </w:p>
    <w:p w14:paraId="45AD6A14" w14:textId="77777777" w:rsidR="00710A82" w:rsidRDefault="00000000">
      <w:pPr>
        <w:numPr>
          <w:ilvl w:val="0"/>
          <w:numId w:val="1"/>
        </w:numPr>
        <w:spacing w:before="240" w:line="276" w:lineRule="auto"/>
        <w:jc w:val="both"/>
      </w:pPr>
      <w:r>
        <w:rPr>
          <w:sz w:val="14"/>
          <w:szCs w:val="14"/>
        </w:rPr>
        <w:t xml:space="preserve">  </w:t>
      </w:r>
      <w:r>
        <w:rPr>
          <w:rFonts w:ascii="Arial" w:eastAsia="Arial" w:hAnsi="Arial" w:cs="Arial"/>
          <w:sz w:val="20"/>
          <w:szCs w:val="20"/>
        </w:rPr>
        <w:t>Deliberately hurtful</w:t>
      </w:r>
    </w:p>
    <w:p w14:paraId="28CB5F01" w14:textId="77777777" w:rsidR="00710A82" w:rsidRDefault="00000000">
      <w:pPr>
        <w:numPr>
          <w:ilvl w:val="0"/>
          <w:numId w:val="1"/>
        </w:numPr>
        <w:spacing w:line="276" w:lineRule="auto"/>
        <w:jc w:val="both"/>
      </w:pPr>
      <w:r>
        <w:rPr>
          <w:sz w:val="14"/>
          <w:szCs w:val="14"/>
        </w:rPr>
        <w:t xml:space="preserve">  </w:t>
      </w:r>
      <w:r>
        <w:rPr>
          <w:rFonts w:ascii="Arial" w:eastAsia="Arial" w:hAnsi="Arial" w:cs="Arial"/>
          <w:sz w:val="20"/>
          <w:szCs w:val="20"/>
        </w:rPr>
        <w:t>Repeated, often over a period of time</w:t>
      </w:r>
    </w:p>
    <w:p w14:paraId="1D0865C2" w14:textId="77777777" w:rsidR="00710A82" w:rsidRDefault="00000000">
      <w:pPr>
        <w:numPr>
          <w:ilvl w:val="0"/>
          <w:numId w:val="1"/>
        </w:numPr>
        <w:spacing w:after="240" w:line="276" w:lineRule="auto"/>
        <w:jc w:val="both"/>
      </w:pPr>
      <w:r>
        <w:rPr>
          <w:sz w:val="14"/>
          <w:szCs w:val="14"/>
        </w:rPr>
        <w:t xml:space="preserve">  </w:t>
      </w:r>
      <w:r>
        <w:rPr>
          <w:rFonts w:ascii="Arial" w:eastAsia="Arial" w:hAnsi="Arial" w:cs="Arial"/>
          <w:sz w:val="20"/>
          <w:szCs w:val="20"/>
        </w:rPr>
        <w:t>Difficult to defend against</w:t>
      </w:r>
    </w:p>
    <w:p w14:paraId="66348663" w14:textId="77777777" w:rsidR="00710A82" w:rsidRDefault="00000000">
      <w:pPr>
        <w:spacing w:before="240" w:after="240" w:line="276" w:lineRule="auto"/>
        <w:rPr>
          <w:rFonts w:ascii="Arial" w:eastAsia="Arial" w:hAnsi="Arial" w:cs="Arial"/>
          <w:sz w:val="20"/>
          <w:szCs w:val="20"/>
        </w:rPr>
      </w:pPr>
      <w:r>
        <w:rPr>
          <w:rFonts w:ascii="Arial" w:eastAsia="Arial" w:hAnsi="Arial" w:cs="Arial"/>
          <w:sz w:val="20"/>
          <w:szCs w:val="20"/>
        </w:rPr>
        <w:t xml:space="preserve">To find out what measures we have put in place to prevent all forms of bullying (including cyber-bullying, prejudice-based and discriminatory bullying) please visit: </w:t>
      </w:r>
      <w:hyperlink r:id="rId29">
        <w:r>
          <w:rPr>
            <w:rFonts w:ascii="Arial" w:eastAsia="Arial" w:hAnsi="Arial" w:cs="Arial"/>
            <w:color w:val="1155CC"/>
            <w:sz w:val="20"/>
            <w:szCs w:val="20"/>
            <w:u w:val="single"/>
          </w:rPr>
          <w:t>https://www.bottesfordinfants.co.uk/policies/</w:t>
        </w:r>
      </w:hyperlink>
    </w:p>
    <w:p w14:paraId="081465AD" w14:textId="77777777" w:rsidR="00710A82" w:rsidRDefault="00000000">
      <w:pPr>
        <w:spacing w:after="200" w:line="276" w:lineRule="auto"/>
        <w:jc w:val="both"/>
        <w:rPr>
          <w:rFonts w:ascii="Arial" w:eastAsia="Arial" w:hAnsi="Arial" w:cs="Arial"/>
          <w:b/>
          <w:bCs/>
          <w:sz w:val="28"/>
          <w:szCs w:val="28"/>
        </w:rPr>
      </w:pPr>
      <w:r>
        <w:rPr>
          <w:rFonts w:ascii="Arial" w:eastAsia="Arial" w:hAnsi="Arial" w:cs="Arial"/>
          <w:b/>
          <w:bCs/>
          <w:sz w:val="28"/>
          <w:szCs w:val="28"/>
        </w:rPr>
        <w:t>5.</w:t>
      </w:r>
      <w:r>
        <w:rPr>
          <w:rFonts w:ascii="Arial" w:eastAsia="Arial" w:hAnsi="Arial" w:cs="Arial"/>
          <w:b/>
          <w:bCs/>
          <w:sz w:val="28"/>
          <w:szCs w:val="28"/>
        </w:rPr>
        <w:tab/>
        <w:t>Roles</w:t>
      </w:r>
    </w:p>
    <w:p w14:paraId="118D4BEF" w14:textId="77777777" w:rsidR="00710A82" w:rsidRDefault="00000000">
      <w:pPr>
        <w:spacing w:before="280" w:after="280"/>
        <w:jc w:val="both"/>
        <w:rPr>
          <w:rFonts w:ascii="Arial" w:eastAsia="Arial" w:hAnsi="Arial" w:cs="Arial"/>
          <w:b/>
          <w:bCs/>
        </w:rPr>
      </w:pPr>
      <w:r>
        <w:rPr>
          <w:rFonts w:ascii="Arial" w:eastAsia="Arial" w:hAnsi="Arial" w:cs="Arial"/>
          <w:b/>
          <w:bCs/>
        </w:rPr>
        <w:t>5.1 The role of the Governors</w:t>
      </w:r>
    </w:p>
    <w:p w14:paraId="74A6B822" w14:textId="77777777" w:rsidR="00710A82" w:rsidRDefault="00000000">
      <w:pPr>
        <w:numPr>
          <w:ilvl w:val="0"/>
          <w:numId w:val="16"/>
        </w:numPr>
        <w:spacing w:before="280"/>
        <w:jc w:val="both"/>
        <w:rPr>
          <w:rFonts w:ascii="Arial" w:eastAsia="Arial" w:hAnsi="Arial" w:cs="Arial"/>
          <w:sz w:val="20"/>
          <w:szCs w:val="20"/>
        </w:rPr>
      </w:pPr>
      <w:r>
        <w:rPr>
          <w:rFonts w:ascii="Arial" w:eastAsia="Arial" w:hAnsi="Arial" w:cs="Arial"/>
          <w:sz w:val="20"/>
          <w:szCs w:val="20"/>
        </w:rPr>
        <w:t>The governing body has the overall responsibility of ensuring that a behaviour policy is implemented, to maintain a safe and effective school and of reviewing its effectiveness.</w:t>
      </w:r>
    </w:p>
    <w:p w14:paraId="3AF2E5EA" w14:textId="77777777" w:rsidR="00710A82" w:rsidRDefault="00000000">
      <w:pPr>
        <w:numPr>
          <w:ilvl w:val="0"/>
          <w:numId w:val="16"/>
        </w:numPr>
        <w:jc w:val="both"/>
        <w:rPr>
          <w:rFonts w:ascii="Arial" w:eastAsia="Arial" w:hAnsi="Arial" w:cs="Arial"/>
          <w:sz w:val="20"/>
          <w:szCs w:val="20"/>
        </w:rPr>
      </w:pPr>
      <w:r>
        <w:rPr>
          <w:rFonts w:ascii="Arial" w:eastAsia="Arial" w:hAnsi="Arial" w:cs="Arial"/>
          <w:sz w:val="20"/>
          <w:szCs w:val="20"/>
        </w:rPr>
        <w:t xml:space="preserve">The governors hold the Headteacher to account for its </w:t>
      </w:r>
      <w:proofErr w:type="gramStart"/>
      <w:r>
        <w:rPr>
          <w:rFonts w:ascii="Arial" w:eastAsia="Arial" w:hAnsi="Arial" w:cs="Arial"/>
          <w:sz w:val="20"/>
          <w:szCs w:val="20"/>
        </w:rPr>
        <w:t>implementation..</w:t>
      </w:r>
      <w:proofErr w:type="gramEnd"/>
    </w:p>
    <w:p w14:paraId="136B1BB3" w14:textId="77777777" w:rsidR="00710A82" w:rsidRDefault="00000000">
      <w:pPr>
        <w:numPr>
          <w:ilvl w:val="0"/>
          <w:numId w:val="16"/>
        </w:numPr>
        <w:spacing w:after="280"/>
        <w:jc w:val="both"/>
        <w:rPr>
          <w:rFonts w:ascii="Arial" w:eastAsia="Arial" w:hAnsi="Arial" w:cs="Arial"/>
          <w:sz w:val="20"/>
          <w:szCs w:val="20"/>
        </w:rPr>
      </w:pPr>
      <w:r>
        <w:rPr>
          <w:rFonts w:ascii="Arial" w:eastAsia="Arial" w:hAnsi="Arial" w:cs="Arial"/>
          <w:sz w:val="20"/>
          <w:szCs w:val="20"/>
        </w:rPr>
        <w:t>The governors are responsible for reviewing and approving the ‘statement of behaviour principles’ (appendix 1)</w:t>
      </w:r>
    </w:p>
    <w:p w14:paraId="0F1265C4" w14:textId="77777777" w:rsidR="00710A82" w:rsidRDefault="00710A82">
      <w:pPr>
        <w:spacing w:after="280"/>
        <w:jc w:val="both"/>
        <w:rPr>
          <w:rFonts w:ascii="Arial" w:eastAsia="Arial" w:hAnsi="Arial" w:cs="Arial"/>
          <w:sz w:val="20"/>
          <w:szCs w:val="20"/>
        </w:rPr>
      </w:pPr>
    </w:p>
    <w:p w14:paraId="4FD6CB79" w14:textId="77777777" w:rsidR="00710A82" w:rsidRDefault="00000000">
      <w:pPr>
        <w:spacing w:before="280" w:after="280"/>
        <w:jc w:val="both"/>
        <w:rPr>
          <w:rFonts w:ascii="Arial" w:eastAsia="Arial" w:hAnsi="Arial" w:cs="Arial"/>
          <w:b/>
          <w:bCs/>
        </w:rPr>
      </w:pPr>
      <w:r>
        <w:rPr>
          <w:rFonts w:ascii="Arial" w:eastAsia="Arial" w:hAnsi="Arial" w:cs="Arial"/>
          <w:b/>
          <w:bCs/>
        </w:rPr>
        <w:t>5.2 The role of the Headteacher</w:t>
      </w:r>
    </w:p>
    <w:p w14:paraId="7E48AE6E" w14:textId="77777777" w:rsidR="00710A82" w:rsidRDefault="00000000">
      <w:pPr>
        <w:numPr>
          <w:ilvl w:val="0"/>
          <w:numId w:val="9"/>
        </w:numPr>
        <w:spacing w:before="200"/>
        <w:jc w:val="both"/>
        <w:rPr>
          <w:rFonts w:ascii="Arial" w:eastAsia="Arial" w:hAnsi="Arial" w:cs="Arial"/>
          <w:sz w:val="20"/>
          <w:szCs w:val="20"/>
        </w:rPr>
      </w:pPr>
      <w:r>
        <w:rPr>
          <w:sz w:val="14"/>
          <w:szCs w:val="14"/>
        </w:rPr>
        <w:t xml:space="preserve"> </w:t>
      </w:r>
      <w:r>
        <w:rPr>
          <w:rFonts w:ascii="Arial" w:eastAsia="Arial" w:hAnsi="Arial" w:cs="Arial"/>
          <w:sz w:val="20"/>
          <w:szCs w:val="20"/>
        </w:rPr>
        <w:t>Reviewing this policy in conjunction with the governor resource committee</w:t>
      </w:r>
    </w:p>
    <w:p w14:paraId="4558AB1F" w14:textId="77777777" w:rsidR="00710A82" w:rsidRDefault="00000000">
      <w:pPr>
        <w:numPr>
          <w:ilvl w:val="0"/>
          <w:numId w:val="9"/>
        </w:numPr>
        <w:spacing w:before="200"/>
        <w:jc w:val="both"/>
        <w:rPr>
          <w:rFonts w:ascii="Arial" w:eastAsia="Arial" w:hAnsi="Arial" w:cs="Arial"/>
          <w:sz w:val="20"/>
          <w:szCs w:val="20"/>
        </w:rPr>
      </w:pPr>
      <w:r>
        <w:rPr>
          <w:rFonts w:ascii="Arial" w:eastAsia="Arial" w:hAnsi="Arial" w:cs="Arial"/>
          <w:sz w:val="20"/>
          <w:szCs w:val="20"/>
        </w:rPr>
        <w:t>Giving due consideration to the school’s statement of behaviour principles (appendix 1)</w:t>
      </w:r>
    </w:p>
    <w:p w14:paraId="75A99329" w14:textId="77777777" w:rsidR="00710A82" w:rsidRDefault="00000000">
      <w:pPr>
        <w:numPr>
          <w:ilvl w:val="0"/>
          <w:numId w:val="9"/>
        </w:numPr>
        <w:spacing w:before="200"/>
        <w:jc w:val="both"/>
        <w:rPr>
          <w:rFonts w:ascii="Arial" w:eastAsia="Arial" w:hAnsi="Arial" w:cs="Arial"/>
          <w:sz w:val="20"/>
          <w:szCs w:val="20"/>
        </w:rPr>
      </w:pPr>
      <w:r>
        <w:rPr>
          <w:sz w:val="14"/>
          <w:szCs w:val="14"/>
        </w:rPr>
        <w:t xml:space="preserve">  </w:t>
      </w:r>
      <w:r>
        <w:rPr>
          <w:rFonts w:ascii="Arial" w:eastAsia="Arial" w:hAnsi="Arial" w:cs="Arial"/>
          <w:sz w:val="20"/>
          <w:szCs w:val="20"/>
        </w:rPr>
        <w:t>Approving this policy</w:t>
      </w:r>
    </w:p>
    <w:p w14:paraId="057F7001" w14:textId="77777777" w:rsidR="00710A82" w:rsidRDefault="00000000">
      <w:pPr>
        <w:numPr>
          <w:ilvl w:val="0"/>
          <w:numId w:val="9"/>
        </w:numPr>
        <w:spacing w:before="200"/>
        <w:jc w:val="both"/>
        <w:rPr>
          <w:rFonts w:ascii="Arial" w:eastAsia="Arial" w:hAnsi="Arial" w:cs="Arial"/>
          <w:sz w:val="20"/>
          <w:szCs w:val="20"/>
        </w:rPr>
      </w:pPr>
      <w:r>
        <w:rPr>
          <w:sz w:val="14"/>
          <w:szCs w:val="14"/>
        </w:rPr>
        <w:t xml:space="preserve">  </w:t>
      </w:r>
      <w:r>
        <w:rPr>
          <w:rFonts w:ascii="Arial" w:eastAsia="Arial" w:hAnsi="Arial" w:cs="Arial"/>
          <w:sz w:val="20"/>
          <w:szCs w:val="20"/>
        </w:rPr>
        <w:t xml:space="preserve">Ensuring that the school environment encourages positive behaviour </w:t>
      </w:r>
    </w:p>
    <w:p w14:paraId="04F87D41" w14:textId="77777777" w:rsidR="00710A82" w:rsidRDefault="00000000">
      <w:pPr>
        <w:numPr>
          <w:ilvl w:val="0"/>
          <w:numId w:val="9"/>
        </w:numPr>
        <w:spacing w:before="200"/>
        <w:jc w:val="both"/>
        <w:rPr>
          <w:rFonts w:ascii="Arial" w:eastAsia="Arial" w:hAnsi="Arial" w:cs="Arial"/>
          <w:sz w:val="20"/>
          <w:szCs w:val="20"/>
        </w:rPr>
      </w:pPr>
      <w:r>
        <w:rPr>
          <w:sz w:val="14"/>
          <w:szCs w:val="14"/>
        </w:rPr>
        <w:lastRenderedPageBreak/>
        <w:t xml:space="preserve">  </w:t>
      </w:r>
      <w:r>
        <w:rPr>
          <w:rFonts w:ascii="Arial" w:eastAsia="Arial" w:hAnsi="Arial" w:cs="Arial"/>
          <w:sz w:val="20"/>
          <w:szCs w:val="20"/>
        </w:rPr>
        <w:t>Ensuring that staff deal effectively with poor behaviour</w:t>
      </w:r>
    </w:p>
    <w:p w14:paraId="4BE9E481" w14:textId="77777777" w:rsidR="00710A82" w:rsidRDefault="00000000">
      <w:pPr>
        <w:numPr>
          <w:ilvl w:val="0"/>
          <w:numId w:val="9"/>
        </w:numPr>
        <w:spacing w:before="200"/>
        <w:jc w:val="both"/>
        <w:rPr>
          <w:rFonts w:ascii="Arial" w:eastAsia="Arial" w:hAnsi="Arial" w:cs="Arial"/>
          <w:sz w:val="20"/>
          <w:szCs w:val="20"/>
        </w:rPr>
      </w:pPr>
      <w:r>
        <w:rPr>
          <w:sz w:val="14"/>
          <w:szCs w:val="14"/>
        </w:rPr>
        <w:t xml:space="preserve">  </w:t>
      </w:r>
      <w:r>
        <w:rPr>
          <w:rFonts w:ascii="Arial" w:eastAsia="Arial" w:hAnsi="Arial" w:cs="Arial"/>
          <w:sz w:val="20"/>
          <w:szCs w:val="20"/>
        </w:rPr>
        <w:t>Monitoring that the policy is implemented by staff consistently with all groups of pupils</w:t>
      </w:r>
    </w:p>
    <w:p w14:paraId="66F0040D" w14:textId="77777777" w:rsidR="00710A82" w:rsidRDefault="00000000">
      <w:pPr>
        <w:numPr>
          <w:ilvl w:val="0"/>
          <w:numId w:val="9"/>
        </w:numPr>
        <w:spacing w:before="200"/>
        <w:jc w:val="both"/>
        <w:rPr>
          <w:rFonts w:ascii="Arial" w:eastAsia="Arial" w:hAnsi="Arial" w:cs="Arial"/>
          <w:sz w:val="20"/>
          <w:szCs w:val="20"/>
        </w:rPr>
      </w:pPr>
      <w:r>
        <w:rPr>
          <w:sz w:val="14"/>
          <w:szCs w:val="14"/>
        </w:rPr>
        <w:t xml:space="preserve"> </w:t>
      </w:r>
      <w:r>
        <w:rPr>
          <w:rFonts w:ascii="Arial" w:eastAsia="Arial" w:hAnsi="Arial" w:cs="Arial"/>
          <w:sz w:val="20"/>
          <w:szCs w:val="20"/>
        </w:rPr>
        <w:t>Ensuring that all staff understand the behavioural expectations and the importance of maintaining them</w:t>
      </w:r>
    </w:p>
    <w:p w14:paraId="20D842BD" w14:textId="77777777" w:rsidR="00710A82" w:rsidRDefault="00000000">
      <w:pPr>
        <w:numPr>
          <w:ilvl w:val="0"/>
          <w:numId w:val="9"/>
        </w:numPr>
        <w:spacing w:before="200"/>
        <w:jc w:val="both"/>
        <w:rPr>
          <w:rFonts w:ascii="Arial" w:eastAsia="Arial" w:hAnsi="Arial" w:cs="Arial"/>
          <w:sz w:val="20"/>
          <w:szCs w:val="20"/>
        </w:rPr>
      </w:pPr>
      <w:r>
        <w:rPr>
          <w:sz w:val="14"/>
          <w:szCs w:val="14"/>
        </w:rPr>
        <w:t xml:space="preserve"> </w:t>
      </w:r>
      <w:r>
        <w:rPr>
          <w:rFonts w:ascii="Arial" w:eastAsia="Arial" w:hAnsi="Arial" w:cs="Arial"/>
          <w:sz w:val="20"/>
          <w:szCs w:val="20"/>
        </w:rPr>
        <w:t>Providing new staff with a clear induction into the school’s behavioural culture to ensure they understand its rules and routines, and how best to support all pupils to participate fully</w:t>
      </w:r>
    </w:p>
    <w:p w14:paraId="2385023C" w14:textId="77777777" w:rsidR="00710A82" w:rsidRDefault="00000000">
      <w:pPr>
        <w:numPr>
          <w:ilvl w:val="0"/>
          <w:numId w:val="9"/>
        </w:numPr>
        <w:spacing w:before="200"/>
        <w:jc w:val="both"/>
        <w:rPr>
          <w:rFonts w:ascii="Arial" w:eastAsia="Arial" w:hAnsi="Arial" w:cs="Arial"/>
          <w:sz w:val="20"/>
          <w:szCs w:val="20"/>
        </w:rPr>
      </w:pPr>
      <w:r>
        <w:rPr>
          <w:sz w:val="14"/>
          <w:szCs w:val="14"/>
        </w:rPr>
        <w:t xml:space="preserve"> </w:t>
      </w:r>
      <w:r>
        <w:rPr>
          <w:rFonts w:ascii="Arial" w:eastAsia="Arial" w:hAnsi="Arial" w:cs="Arial"/>
          <w:sz w:val="20"/>
          <w:szCs w:val="20"/>
        </w:rPr>
        <w:t>Offering appropriate training in behaviour management, and the impact of special educational needs and disabilities (SEND) and mental health needs on behaviour, to any staff who require it, so they can fulfil their duties set out in this policy</w:t>
      </w:r>
    </w:p>
    <w:p w14:paraId="40B38CC4" w14:textId="77777777" w:rsidR="00710A82" w:rsidRDefault="00000000">
      <w:pPr>
        <w:numPr>
          <w:ilvl w:val="0"/>
          <w:numId w:val="9"/>
        </w:numPr>
        <w:spacing w:before="200"/>
        <w:jc w:val="both"/>
        <w:rPr>
          <w:rFonts w:ascii="Arial" w:eastAsia="Arial" w:hAnsi="Arial" w:cs="Arial"/>
          <w:sz w:val="20"/>
          <w:szCs w:val="20"/>
        </w:rPr>
      </w:pPr>
      <w:r>
        <w:rPr>
          <w:sz w:val="14"/>
          <w:szCs w:val="14"/>
        </w:rPr>
        <w:t xml:space="preserve"> </w:t>
      </w:r>
      <w:r>
        <w:rPr>
          <w:rFonts w:ascii="Arial" w:eastAsia="Arial" w:hAnsi="Arial" w:cs="Arial"/>
          <w:sz w:val="20"/>
          <w:szCs w:val="20"/>
        </w:rPr>
        <w:t>Ensuring this policy works alongside the safeguarding policy to offer pupils both sanctions and support when necessary</w:t>
      </w:r>
    </w:p>
    <w:p w14:paraId="432C144B" w14:textId="77777777" w:rsidR="00710A82" w:rsidRDefault="00000000">
      <w:pPr>
        <w:numPr>
          <w:ilvl w:val="0"/>
          <w:numId w:val="9"/>
        </w:numPr>
        <w:spacing w:before="200"/>
        <w:jc w:val="both"/>
        <w:rPr>
          <w:rFonts w:ascii="Arial" w:eastAsia="Arial" w:hAnsi="Arial" w:cs="Arial"/>
          <w:sz w:val="20"/>
          <w:szCs w:val="20"/>
        </w:rPr>
      </w:pPr>
      <w:r>
        <w:rPr>
          <w:sz w:val="14"/>
          <w:szCs w:val="14"/>
        </w:rPr>
        <w:t xml:space="preserve">  </w:t>
      </w:r>
      <w:r>
        <w:rPr>
          <w:rFonts w:ascii="Arial" w:eastAsia="Arial" w:hAnsi="Arial" w:cs="Arial"/>
          <w:sz w:val="20"/>
          <w:szCs w:val="20"/>
        </w:rPr>
        <w:t>Ensuring that the data from the behaviour log is reviewed regularly, to make sure that no groups of pupils are being disproportionately impacted by this policy.</w:t>
      </w:r>
    </w:p>
    <w:p w14:paraId="0D1359F7" w14:textId="77777777" w:rsidR="00710A82" w:rsidRDefault="00000000">
      <w:pPr>
        <w:spacing w:before="280" w:after="280"/>
        <w:jc w:val="both"/>
        <w:rPr>
          <w:rFonts w:ascii="Arial" w:eastAsia="Arial" w:hAnsi="Arial" w:cs="Arial"/>
          <w:b/>
          <w:bCs/>
        </w:rPr>
      </w:pPr>
      <w:r>
        <w:rPr>
          <w:rFonts w:ascii="Arial" w:eastAsia="Arial" w:hAnsi="Arial" w:cs="Arial"/>
          <w:b/>
          <w:bCs/>
        </w:rPr>
        <w:t>5.3 The role of the class teacher &amp; other staff</w:t>
      </w:r>
    </w:p>
    <w:p w14:paraId="3A6F0E9B"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Staff are responsible for:</w:t>
      </w:r>
    </w:p>
    <w:p w14:paraId="51901AC9" w14:textId="77777777" w:rsidR="00710A82" w:rsidRDefault="00000000">
      <w:pPr>
        <w:numPr>
          <w:ilvl w:val="0"/>
          <w:numId w:val="14"/>
        </w:numPr>
        <w:spacing w:before="240"/>
        <w:jc w:val="both"/>
        <w:rPr>
          <w:sz w:val="20"/>
          <w:szCs w:val="20"/>
        </w:rPr>
      </w:pPr>
      <w:r>
        <w:rPr>
          <w:sz w:val="20"/>
          <w:szCs w:val="20"/>
        </w:rPr>
        <w:t xml:space="preserve">  </w:t>
      </w:r>
      <w:r>
        <w:rPr>
          <w:rFonts w:ascii="Arial" w:eastAsia="Arial" w:hAnsi="Arial" w:cs="Arial"/>
          <w:sz w:val="20"/>
          <w:szCs w:val="20"/>
        </w:rPr>
        <w:t>Creating a calm and safe environment for pupils</w:t>
      </w:r>
    </w:p>
    <w:p w14:paraId="20607FFE" w14:textId="77777777" w:rsidR="00710A82" w:rsidRDefault="00000000">
      <w:pPr>
        <w:numPr>
          <w:ilvl w:val="0"/>
          <w:numId w:val="14"/>
        </w:numPr>
        <w:jc w:val="both"/>
        <w:rPr>
          <w:sz w:val="20"/>
          <w:szCs w:val="20"/>
        </w:rPr>
      </w:pPr>
      <w:r>
        <w:rPr>
          <w:sz w:val="20"/>
          <w:szCs w:val="20"/>
        </w:rPr>
        <w:t xml:space="preserve">  </w:t>
      </w:r>
      <w:r>
        <w:rPr>
          <w:rFonts w:ascii="Arial" w:eastAsia="Arial" w:hAnsi="Arial" w:cs="Arial"/>
          <w:sz w:val="20"/>
          <w:szCs w:val="20"/>
        </w:rPr>
        <w:t xml:space="preserve">Establishing and maintaining clear boundaries of acceptable pupil behaviour </w:t>
      </w:r>
    </w:p>
    <w:p w14:paraId="311AE720" w14:textId="77777777" w:rsidR="00710A82" w:rsidRDefault="00000000">
      <w:pPr>
        <w:numPr>
          <w:ilvl w:val="0"/>
          <w:numId w:val="14"/>
        </w:numPr>
        <w:jc w:val="both"/>
        <w:rPr>
          <w:sz w:val="20"/>
          <w:szCs w:val="20"/>
        </w:rPr>
      </w:pPr>
      <w:r>
        <w:rPr>
          <w:sz w:val="20"/>
          <w:szCs w:val="20"/>
        </w:rPr>
        <w:t xml:space="preserve">  </w:t>
      </w:r>
      <w:r>
        <w:rPr>
          <w:rFonts w:ascii="Arial" w:eastAsia="Arial" w:hAnsi="Arial" w:cs="Arial"/>
          <w:sz w:val="20"/>
          <w:szCs w:val="20"/>
        </w:rPr>
        <w:t>Implementing the behaviour policy consistently</w:t>
      </w:r>
    </w:p>
    <w:p w14:paraId="702184C6" w14:textId="77777777" w:rsidR="00710A82" w:rsidRDefault="00000000">
      <w:pPr>
        <w:numPr>
          <w:ilvl w:val="0"/>
          <w:numId w:val="14"/>
        </w:numPr>
        <w:jc w:val="both"/>
        <w:rPr>
          <w:sz w:val="20"/>
          <w:szCs w:val="20"/>
        </w:rPr>
      </w:pPr>
      <w:r>
        <w:rPr>
          <w:rFonts w:ascii="Arial" w:eastAsia="Arial" w:hAnsi="Arial" w:cs="Arial"/>
          <w:sz w:val="20"/>
          <w:szCs w:val="20"/>
        </w:rPr>
        <w:t>Communicating the school’s expectations, routines, values and standards through teaching behaviour and in every interaction with pupils</w:t>
      </w:r>
    </w:p>
    <w:p w14:paraId="50EF8B14" w14:textId="77777777" w:rsidR="00710A82" w:rsidRDefault="00000000">
      <w:pPr>
        <w:numPr>
          <w:ilvl w:val="0"/>
          <w:numId w:val="14"/>
        </w:numPr>
        <w:jc w:val="both"/>
        <w:rPr>
          <w:sz w:val="20"/>
          <w:szCs w:val="20"/>
        </w:rPr>
      </w:pPr>
      <w:r>
        <w:rPr>
          <w:sz w:val="20"/>
          <w:szCs w:val="20"/>
        </w:rPr>
        <w:t xml:space="preserve">  </w:t>
      </w:r>
      <w:r>
        <w:rPr>
          <w:rFonts w:ascii="Arial" w:eastAsia="Arial" w:hAnsi="Arial" w:cs="Arial"/>
          <w:sz w:val="20"/>
          <w:szCs w:val="20"/>
        </w:rPr>
        <w:t>Modelling expected behaviour and positive relationships</w:t>
      </w:r>
    </w:p>
    <w:p w14:paraId="10B74E5E" w14:textId="77777777" w:rsidR="00710A82" w:rsidRDefault="00000000">
      <w:pPr>
        <w:numPr>
          <w:ilvl w:val="0"/>
          <w:numId w:val="14"/>
        </w:numPr>
        <w:jc w:val="both"/>
        <w:rPr>
          <w:sz w:val="20"/>
          <w:szCs w:val="20"/>
        </w:rPr>
      </w:pPr>
      <w:r>
        <w:rPr>
          <w:sz w:val="20"/>
          <w:szCs w:val="20"/>
        </w:rPr>
        <w:t xml:space="preserve">  </w:t>
      </w:r>
      <w:r>
        <w:rPr>
          <w:rFonts w:ascii="Arial" w:eastAsia="Arial" w:hAnsi="Arial" w:cs="Arial"/>
          <w:sz w:val="20"/>
          <w:szCs w:val="20"/>
        </w:rPr>
        <w:t>Providing a personalised approach to the specific behavioural needs of particular pupils</w:t>
      </w:r>
    </w:p>
    <w:p w14:paraId="6346264A" w14:textId="77777777" w:rsidR="00710A82" w:rsidRDefault="00000000">
      <w:pPr>
        <w:numPr>
          <w:ilvl w:val="0"/>
          <w:numId w:val="14"/>
        </w:numPr>
        <w:jc w:val="both"/>
        <w:rPr>
          <w:sz w:val="20"/>
          <w:szCs w:val="20"/>
        </w:rPr>
      </w:pPr>
      <w:r>
        <w:rPr>
          <w:sz w:val="20"/>
          <w:szCs w:val="20"/>
        </w:rPr>
        <w:t xml:space="preserve"> </w:t>
      </w:r>
      <w:r>
        <w:rPr>
          <w:rFonts w:ascii="Arial" w:eastAsia="Arial" w:hAnsi="Arial" w:cs="Arial"/>
          <w:sz w:val="20"/>
          <w:szCs w:val="20"/>
        </w:rPr>
        <w:t>Considering the impact of their own behaviour on the school culture and how they can uphold school rules and expectations</w:t>
      </w:r>
    </w:p>
    <w:p w14:paraId="1537E34A" w14:textId="77777777" w:rsidR="00710A82" w:rsidRDefault="00000000">
      <w:pPr>
        <w:numPr>
          <w:ilvl w:val="0"/>
          <w:numId w:val="14"/>
        </w:numPr>
        <w:jc w:val="both"/>
        <w:rPr>
          <w:sz w:val="20"/>
          <w:szCs w:val="20"/>
        </w:rPr>
      </w:pPr>
      <w:r>
        <w:rPr>
          <w:sz w:val="20"/>
          <w:szCs w:val="20"/>
        </w:rPr>
        <w:t xml:space="preserve"> </w:t>
      </w:r>
      <w:r>
        <w:rPr>
          <w:rFonts w:ascii="Arial" w:eastAsia="Arial" w:hAnsi="Arial" w:cs="Arial"/>
          <w:sz w:val="20"/>
          <w:szCs w:val="20"/>
        </w:rPr>
        <w:t>Recording behaviour incidents promptly on CPOMs or using a behaviour log (see appendix 2 for a behaviour log)</w:t>
      </w:r>
    </w:p>
    <w:p w14:paraId="1C1751C5" w14:textId="77777777" w:rsidR="00710A82" w:rsidRDefault="00000000">
      <w:pPr>
        <w:numPr>
          <w:ilvl w:val="0"/>
          <w:numId w:val="14"/>
        </w:numPr>
        <w:jc w:val="both"/>
        <w:rPr>
          <w:sz w:val="20"/>
          <w:szCs w:val="20"/>
        </w:rPr>
      </w:pPr>
      <w:r>
        <w:rPr>
          <w:sz w:val="20"/>
          <w:szCs w:val="20"/>
        </w:rPr>
        <w:t xml:space="preserve"> </w:t>
      </w:r>
      <w:r>
        <w:rPr>
          <w:rFonts w:ascii="Arial" w:eastAsia="Arial" w:hAnsi="Arial" w:cs="Arial"/>
          <w:sz w:val="20"/>
          <w:szCs w:val="20"/>
        </w:rPr>
        <w:t>Challenging pupils to meet the school’s expectations</w:t>
      </w:r>
    </w:p>
    <w:p w14:paraId="45A8BBC5" w14:textId="77777777" w:rsidR="00710A82" w:rsidRDefault="00000000">
      <w:pPr>
        <w:numPr>
          <w:ilvl w:val="0"/>
          <w:numId w:val="14"/>
        </w:numPr>
        <w:spacing w:after="240"/>
        <w:jc w:val="both"/>
        <w:rPr>
          <w:rFonts w:ascii="Arial" w:eastAsia="Arial" w:hAnsi="Arial" w:cs="Arial"/>
          <w:sz w:val="20"/>
          <w:szCs w:val="20"/>
        </w:rPr>
      </w:pPr>
      <w:r>
        <w:rPr>
          <w:rFonts w:ascii="Arial" w:eastAsia="Arial" w:hAnsi="Arial" w:cs="Arial"/>
          <w:sz w:val="20"/>
          <w:szCs w:val="20"/>
        </w:rPr>
        <w:t>Following the emotion coaching script to support individual pupils (appendix 4)</w:t>
      </w:r>
    </w:p>
    <w:p w14:paraId="75386029"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The senior leadership team (SLT) will support staff in responding to behaviour incidents.</w:t>
      </w:r>
    </w:p>
    <w:p w14:paraId="0ECDFECE" w14:textId="77777777" w:rsidR="00710A82" w:rsidRDefault="00000000">
      <w:pPr>
        <w:spacing w:before="280" w:after="280"/>
        <w:jc w:val="both"/>
        <w:rPr>
          <w:rFonts w:ascii="Arial" w:eastAsia="Arial" w:hAnsi="Arial" w:cs="Arial"/>
          <w:b/>
          <w:bCs/>
        </w:rPr>
      </w:pPr>
      <w:r>
        <w:rPr>
          <w:rFonts w:ascii="Arial" w:eastAsia="Arial" w:hAnsi="Arial" w:cs="Arial"/>
          <w:b/>
          <w:bCs/>
        </w:rPr>
        <w:t>5.4 The role of parents/carers</w:t>
      </w:r>
    </w:p>
    <w:p w14:paraId="0FB4ECB2"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We give high priority to clear communication within the school and to a positive partnership with parents/carers since these are crucial in promoting and maintaining high standards of behaviour. Parental participation in many aspects of school life is encouraged. This participation assists the development of positive relationships in which parents are more likely to be responsive if the school requires their support in dealing with difficult issues of unacceptable behaviour. The staff will keep parents/carers informed about developments in their child's behaviour and the school’s policy, and work in collaboration with them to tackle behavioural issues.</w:t>
      </w:r>
    </w:p>
    <w:p w14:paraId="2AE9238F"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Parents and carers, where possible, should:</w:t>
      </w:r>
    </w:p>
    <w:p w14:paraId="4D05F5F2" w14:textId="77777777" w:rsidR="00710A82" w:rsidRDefault="00000000">
      <w:pPr>
        <w:numPr>
          <w:ilvl w:val="0"/>
          <w:numId w:val="18"/>
        </w:numPr>
        <w:spacing w:before="240"/>
        <w:jc w:val="both"/>
      </w:pPr>
      <w:r>
        <w:rPr>
          <w:sz w:val="14"/>
          <w:szCs w:val="14"/>
        </w:rPr>
        <w:t xml:space="preserve"> </w:t>
      </w:r>
      <w:r>
        <w:rPr>
          <w:rFonts w:ascii="Arial" w:eastAsia="Arial" w:hAnsi="Arial" w:cs="Arial"/>
          <w:sz w:val="20"/>
          <w:szCs w:val="20"/>
        </w:rPr>
        <w:t xml:space="preserve">Get to know the school’s behaviour policy and reinforce it at home where appropriate </w:t>
      </w:r>
    </w:p>
    <w:p w14:paraId="78B92C50" w14:textId="77777777" w:rsidR="00710A82" w:rsidRDefault="00000000">
      <w:pPr>
        <w:numPr>
          <w:ilvl w:val="0"/>
          <w:numId w:val="18"/>
        </w:numPr>
        <w:jc w:val="both"/>
      </w:pPr>
      <w:r>
        <w:rPr>
          <w:sz w:val="14"/>
          <w:szCs w:val="14"/>
        </w:rPr>
        <w:t xml:space="preserve"> </w:t>
      </w:r>
      <w:r>
        <w:rPr>
          <w:rFonts w:ascii="Arial" w:eastAsia="Arial" w:hAnsi="Arial" w:cs="Arial"/>
          <w:sz w:val="20"/>
          <w:szCs w:val="20"/>
        </w:rPr>
        <w:t>Support their child in adhering to the school’s behaviour policy</w:t>
      </w:r>
    </w:p>
    <w:p w14:paraId="72E5EC60" w14:textId="77777777" w:rsidR="00710A82" w:rsidRDefault="00000000">
      <w:pPr>
        <w:numPr>
          <w:ilvl w:val="0"/>
          <w:numId w:val="18"/>
        </w:numPr>
        <w:jc w:val="both"/>
      </w:pPr>
      <w:r>
        <w:rPr>
          <w:sz w:val="14"/>
          <w:szCs w:val="14"/>
        </w:rPr>
        <w:t xml:space="preserve"> </w:t>
      </w:r>
      <w:r>
        <w:rPr>
          <w:rFonts w:ascii="Arial" w:eastAsia="Arial" w:hAnsi="Arial" w:cs="Arial"/>
          <w:sz w:val="20"/>
          <w:szCs w:val="20"/>
        </w:rPr>
        <w:t>Inform the school of any changes in circumstances that may affect their child’s behaviour</w:t>
      </w:r>
    </w:p>
    <w:p w14:paraId="79AA0DB1" w14:textId="77777777" w:rsidR="00710A82" w:rsidRDefault="00000000">
      <w:pPr>
        <w:numPr>
          <w:ilvl w:val="0"/>
          <w:numId w:val="18"/>
        </w:numPr>
        <w:jc w:val="both"/>
      </w:pPr>
      <w:r>
        <w:rPr>
          <w:sz w:val="14"/>
          <w:szCs w:val="14"/>
        </w:rPr>
        <w:t xml:space="preserve"> </w:t>
      </w:r>
      <w:r>
        <w:rPr>
          <w:rFonts w:ascii="Arial" w:eastAsia="Arial" w:hAnsi="Arial" w:cs="Arial"/>
          <w:sz w:val="20"/>
          <w:szCs w:val="20"/>
        </w:rPr>
        <w:t>Discuss any behavioural concerns with the class teacher promptly</w:t>
      </w:r>
    </w:p>
    <w:p w14:paraId="0BDC3205" w14:textId="77777777" w:rsidR="00710A82" w:rsidRDefault="00000000">
      <w:pPr>
        <w:numPr>
          <w:ilvl w:val="0"/>
          <w:numId w:val="18"/>
        </w:numPr>
        <w:jc w:val="both"/>
      </w:pPr>
      <w:r>
        <w:rPr>
          <w:sz w:val="14"/>
          <w:szCs w:val="14"/>
        </w:rPr>
        <w:t xml:space="preserve"> </w:t>
      </w:r>
      <w:r>
        <w:rPr>
          <w:rFonts w:ascii="Arial" w:eastAsia="Arial" w:hAnsi="Arial" w:cs="Arial"/>
          <w:sz w:val="20"/>
          <w:szCs w:val="20"/>
        </w:rPr>
        <w:t>Take part in any pastoral work following misbehaviour (for example, attending reviews of specific behaviour interventions)</w:t>
      </w:r>
    </w:p>
    <w:p w14:paraId="1977A0E4" w14:textId="77777777" w:rsidR="00710A82" w:rsidRDefault="00000000">
      <w:pPr>
        <w:numPr>
          <w:ilvl w:val="0"/>
          <w:numId w:val="18"/>
        </w:numPr>
        <w:jc w:val="both"/>
      </w:pPr>
      <w:r>
        <w:rPr>
          <w:rFonts w:ascii="Arial" w:eastAsia="Arial" w:hAnsi="Arial" w:cs="Arial"/>
          <w:sz w:val="20"/>
          <w:szCs w:val="20"/>
        </w:rPr>
        <w:t>Raise any concerns about the management of behaviour with the school directly, while continuing to work in partnership with the school</w:t>
      </w:r>
    </w:p>
    <w:p w14:paraId="1D6411B6" w14:textId="77777777" w:rsidR="00710A82" w:rsidRDefault="00000000">
      <w:pPr>
        <w:numPr>
          <w:ilvl w:val="0"/>
          <w:numId w:val="18"/>
        </w:numPr>
        <w:spacing w:after="240"/>
        <w:jc w:val="both"/>
      </w:pPr>
      <w:r>
        <w:rPr>
          <w:rFonts w:ascii="Arial" w:eastAsia="Arial" w:hAnsi="Arial" w:cs="Arial"/>
          <w:sz w:val="20"/>
          <w:szCs w:val="20"/>
        </w:rPr>
        <w:t>Take part in the life of the school and its culture</w:t>
      </w:r>
    </w:p>
    <w:p w14:paraId="23084684" w14:textId="77777777" w:rsidR="00710A82" w:rsidRDefault="00000000">
      <w:pPr>
        <w:spacing w:before="240" w:after="240"/>
        <w:jc w:val="both"/>
        <w:rPr>
          <w:rFonts w:ascii="Arial" w:eastAsia="Arial" w:hAnsi="Arial" w:cs="Arial"/>
          <w:b/>
          <w:bCs/>
        </w:rPr>
      </w:pPr>
      <w:r>
        <w:rPr>
          <w:rFonts w:ascii="Arial" w:eastAsia="Arial" w:hAnsi="Arial" w:cs="Arial"/>
          <w:b/>
          <w:bCs/>
        </w:rPr>
        <w:lastRenderedPageBreak/>
        <w:t>5.6 Role of the pupils</w:t>
      </w:r>
    </w:p>
    <w:p w14:paraId="0F85EFCD"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Pupils will be made aware of the following during their induction into the behaviour culture:</w:t>
      </w:r>
    </w:p>
    <w:p w14:paraId="204D47A4" w14:textId="77777777" w:rsidR="00710A82" w:rsidRDefault="00000000">
      <w:pPr>
        <w:numPr>
          <w:ilvl w:val="0"/>
          <w:numId w:val="19"/>
        </w:numPr>
        <w:jc w:val="both"/>
        <w:rPr>
          <w:rFonts w:ascii="Arial" w:eastAsia="Arial" w:hAnsi="Arial" w:cs="Arial"/>
          <w:sz w:val="20"/>
          <w:szCs w:val="20"/>
        </w:rPr>
      </w:pPr>
      <w:r>
        <w:rPr>
          <w:rFonts w:ascii="Arial" w:eastAsia="Arial" w:hAnsi="Arial" w:cs="Arial"/>
          <w:sz w:val="20"/>
          <w:szCs w:val="20"/>
        </w:rPr>
        <w:t>The expected standard of behaviour they should be displaying at school</w:t>
      </w:r>
    </w:p>
    <w:p w14:paraId="4FC232F2" w14:textId="77777777" w:rsidR="00710A82" w:rsidRDefault="00000000">
      <w:pPr>
        <w:numPr>
          <w:ilvl w:val="0"/>
          <w:numId w:val="19"/>
        </w:numPr>
        <w:jc w:val="both"/>
        <w:rPr>
          <w:rFonts w:ascii="Arial" w:eastAsia="Arial" w:hAnsi="Arial" w:cs="Arial"/>
          <w:sz w:val="20"/>
          <w:szCs w:val="20"/>
        </w:rPr>
      </w:pPr>
      <w:r>
        <w:rPr>
          <w:rFonts w:ascii="Arial" w:eastAsia="Arial" w:hAnsi="Arial" w:cs="Arial"/>
          <w:sz w:val="20"/>
          <w:szCs w:val="20"/>
        </w:rPr>
        <w:t>That they have a duty to follow the behaviour policy</w:t>
      </w:r>
    </w:p>
    <w:p w14:paraId="68295BFB" w14:textId="77777777" w:rsidR="00710A82" w:rsidRDefault="00000000">
      <w:pPr>
        <w:numPr>
          <w:ilvl w:val="0"/>
          <w:numId w:val="19"/>
        </w:numPr>
        <w:jc w:val="both"/>
        <w:rPr>
          <w:rFonts w:ascii="Arial" w:eastAsia="Arial" w:hAnsi="Arial" w:cs="Arial"/>
          <w:sz w:val="20"/>
          <w:szCs w:val="20"/>
        </w:rPr>
      </w:pPr>
      <w:r>
        <w:rPr>
          <w:rFonts w:ascii="Arial" w:eastAsia="Arial" w:hAnsi="Arial" w:cs="Arial"/>
          <w:sz w:val="20"/>
          <w:szCs w:val="20"/>
        </w:rPr>
        <w:t>The school’s key rules and routines</w:t>
      </w:r>
    </w:p>
    <w:p w14:paraId="15BAA5DF" w14:textId="77777777" w:rsidR="00710A82" w:rsidRDefault="00000000">
      <w:pPr>
        <w:numPr>
          <w:ilvl w:val="0"/>
          <w:numId w:val="19"/>
        </w:numPr>
        <w:jc w:val="both"/>
        <w:rPr>
          <w:rFonts w:ascii="Arial" w:eastAsia="Arial" w:hAnsi="Arial" w:cs="Arial"/>
          <w:sz w:val="20"/>
          <w:szCs w:val="20"/>
        </w:rPr>
      </w:pPr>
      <w:r>
        <w:rPr>
          <w:rFonts w:ascii="Arial" w:eastAsia="Arial" w:hAnsi="Arial" w:cs="Arial"/>
          <w:sz w:val="20"/>
          <w:szCs w:val="20"/>
        </w:rPr>
        <w:t>The rewards they can earn for meeting the behaviour standards, and the consequences they will face if they don’t meet the standards</w:t>
      </w:r>
    </w:p>
    <w:p w14:paraId="347A0EE4" w14:textId="77777777" w:rsidR="00710A82" w:rsidRDefault="00000000">
      <w:pPr>
        <w:numPr>
          <w:ilvl w:val="0"/>
          <w:numId w:val="19"/>
        </w:numPr>
        <w:spacing w:after="120"/>
        <w:jc w:val="both"/>
        <w:rPr>
          <w:rFonts w:ascii="Arial" w:eastAsia="Arial" w:hAnsi="Arial" w:cs="Arial"/>
          <w:sz w:val="20"/>
          <w:szCs w:val="20"/>
        </w:rPr>
      </w:pPr>
      <w:r>
        <w:rPr>
          <w:rFonts w:ascii="Arial" w:eastAsia="Arial" w:hAnsi="Arial" w:cs="Arial"/>
          <w:sz w:val="20"/>
          <w:szCs w:val="20"/>
        </w:rPr>
        <w:t>The pastoral support that is available to them to help them meet the behaviour standards</w:t>
      </w:r>
    </w:p>
    <w:p w14:paraId="499A011E" w14:textId="77777777" w:rsidR="00710A82" w:rsidRDefault="00000000">
      <w:pPr>
        <w:spacing w:after="120"/>
        <w:jc w:val="both"/>
        <w:rPr>
          <w:rFonts w:ascii="Arial" w:eastAsia="Arial" w:hAnsi="Arial" w:cs="Arial"/>
          <w:sz w:val="20"/>
          <w:szCs w:val="20"/>
        </w:rPr>
      </w:pPr>
      <w:r>
        <w:rPr>
          <w:rFonts w:ascii="Arial" w:eastAsia="Arial" w:hAnsi="Arial" w:cs="Arial"/>
          <w:sz w:val="20"/>
          <w:szCs w:val="20"/>
        </w:rPr>
        <w:t>Pupils will be supported to meet the behaviour standards and will be provided with repeated induction sessions wherever appropriate.</w:t>
      </w:r>
    </w:p>
    <w:p w14:paraId="3429AFE5"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Pupils will be supported to develop an understanding of the school’s behaviour policy and wider culture.</w:t>
      </w:r>
    </w:p>
    <w:p w14:paraId="3E4DAF6B"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Pupils will be asked to give feedback on their experience of the behaviour culture to support the evaluation, improvement and implementation of the behaviour policy.</w:t>
      </w:r>
    </w:p>
    <w:p w14:paraId="454F83CC"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Extra support and induction will be provided for pupils who are mid-phase arrivals e.g. mini mentors will look after them at break times and they will be given a class buddy to help them.</w:t>
      </w:r>
    </w:p>
    <w:p w14:paraId="1680007B"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 xml:space="preserve">As part of the school induction all pupils create a leaf (using their handprint) to agree to following our school rules to create a safe and happy family (represented by the oak tree). This is displayed in a prominent part of the school (part of the thinking tree) to constantly remind the pupils of the expected standard that they agreed to. </w:t>
      </w:r>
    </w:p>
    <w:p w14:paraId="479F1A38" w14:textId="77777777" w:rsidR="00710A82" w:rsidRDefault="00000000">
      <w:pPr>
        <w:ind w:left="-360"/>
        <w:jc w:val="both"/>
        <w:rPr>
          <w:rFonts w:ascii="Arial" w:eastAsia="Arial" w:hAnsi="Arial" w:cs="Arial"/>
          <w:b/>
          <w:bCs/>
          <w:sz w:val="20"/>
          <w:szCs w:val="20"/>
        </w:rPr>
      </w:pPr>
      <w:r>
        <w:rPr>
          <w:rFonts w:ascii="Arial" w:eastAsia="Arial" w:hAnsi="Arial" w:cs="Arial"/>
          <w:b/>
          <w:bCs/>
          <w:sz w:val="28"/>
          <w:szCs w:val="28"/>
        </w:rPr>
        <w:t>6.</w:t>
      </w:r>
      <w:r>
        <w:rPr>
          <w:rFonts w:ascii="Arial" w:eastAsia="Arial" w:hAnsi="Arial" w:cs="Arial"/>
          <w:b/>
          <w:bCs/>
          <w:sz w:val="28"/>
          <w:szCs w:val="28"/>
        </w:rPr>
        <w:tab/>
        <w:t>Standards of Behaviour</w:t>
      </w:r>
    </w:p>
    <w:p w14:paraId="3DBD9E46" w14:textId="77777777" w:rsidR="00710A82" w:rsidRDefault="00000000">
      <w:pPr>
        <w:jc w:val="both"/>
        <w:rPr>
          <w:rFonts w:ascii="Arial" w:eastAsia="Arial" w:hAnsi="Arial" w:cs="Arial"/>
          <w:sz w:val="20"/>
          <w:szCs w:val="20"/>
        </w:rPr>
      </w:pPr>
      <w:r>
        <w:rPr>
          <w:rFonts w:ascii="Arial" w:eastAsia="Arial" w:hAnsi="Arial" w:cs="Arial"/>
          <w:sz w:val="20"/>
          <w:szCs w:val="20"/>
        </w:rPr>
        <w:br/>
        <w:t>The golden rules underpin the expected behaviour of all pupils and over their 3 years with us we teach them how to follow these golden rules:</w:t>
      </w:r>
    </w:p>
    <w:p w14:paraId="2E6DCBA8" w14:textId="77777777" w:rsidR="00710A82" w:rsidRDefault="00710A82">
      <w:pPr>
        <w:jc w:val="both"/>
        <w:rPr>
          <w:rFonts w:ascii="Arial" w:eastAsia="Arial" w:hAnsi="Arial" w:cs="Arial"/>
          <w:sz w:val="20"/>
          <w:szCs w:val="20"/>
        </w:rPr>
      </w:pPr>
    </w:p>
    <w:p w14:paraId="452AB8E8" w14:textId="77777777" w:rsidR="00710A82" w:rsidRDefault="00000000">
      <w:pPr>
        <w:numPr>
          <w:ilvl w:val="0"/>
          <w:numId w:val="26"/>
        </w:numPr>
        <w:jc w:val="both"/>
        <w:rPr>
          <w:rFonts w:ascii="Arial" w:eastAsia="Arial" w:hAnsi="Arial" w:cs="Arial"/>
          <w:sz w:val="20"/>
          <w:szCs w:val="20"/>
        </w:rPr>
      </w:pPr>
      <w:r>
        <w:rPr>
          <w:rFonts w:ascii="Arial" w:eastAsia="Arial" w:hAnsi="Arial" w:cs="Arial"/>
          <w:sz w:val="20"/>
          <w:szCs w:val="20"/>
        </w:rPr>
        <w:t>Do listen</w:t>
      </w:r>
    </w:p>
    <w:p w14:paraId="1304840F" w14:textId="77777777" w:rsidR="00710A82" w:rsidRDefault="00000000">
      <w:pPr>
        <w:numPr>
          <w:ilvl w:val="0"/>
          <w:numId w:val="26"/>
        </w:numPr>
        <w:jc w:val="both"/>
        <w:rPr>
          <w:rFonts w:ascii="Arial" w:eastAsia="Arial" w:hAnsi="Arial" w:cs="Arial"/>
          <w:sz w:val="20"/>
          <w:szCs w:val="20"/>
        </w:rPr>
      </w:pPr>
      <w:r>
        <w:rPr>
          <w:rFonts w:ascii="Arial" w:eastAsia="Arial" w:hAnsi="Arial" w:cs="Arial"/>
          <w:sz w:val="20"/>
          <w:szCs w:val="20"/>
        </w:rPr>
        <w:t>Do work hard</w:t>
      </w:r>
    </w:p>
    <w:p w14:paraId="2F4AFCE1" w14:textId="77777777" w:rsidR="00710A82" w:rsidRDefault="00000000">
      <w:pPr>
        <w:numPr>
          <w:ilvl w:val="0"/>
          <w:numId w:val="26"/>
        </w:numPr>
        <w:jc w:val="both"/>
        <w:rPr>
          <w:rFonts w:ascii="Arial" w:eastAsia="Arial" w:hAnsi="Arial" w:cs="Arial"/>
          <w:sz w:val="20"/>
          <w:szCs w:val="20"/>
        </w:rPr>
      </w:pPr>
      <w:r>
        <w:rPr>
          <w:rFonts w:ascii="Arial" w:eastAsia="Arial" w:hAnsi="Arial" w:cs="Arial"/>
          <w:sz w:val="20"/>
          <w:szCs w:val="20"/>
        </w:rPr>
        <w:t>Do look after property</w:t>
      </w:r>
    </w:p>
    <w:p w14:paraId="6AD41DE0" w14:textId="77777777" w:rsidR="00710A82" w:rsidRDefault="00000000">
      <w:pPr>
        <w:numPr>
          <w:ilvl w:val="0"/>
          <w:numId w:val="26"/>
        </w:numPr>
        <w:jc w:val="both"/>
        <w:rPr>
          <w:rFonts w:ascii="Arial" w:eastAsia="Arial" w:hAnsi="Arial" w:cs="Arial"/>
          <w:sz w:val="20"/>
          <w:szCs w:val="20"/>
        </w:rPr>
      </w:pPr>
      <w:r>
        <w:rPr>
          <w:rFonts w:ascii="Arial" w:eastAsia="Arial" w:hAnsi="Arial" w:cs="Arial"/>
          <w:sz w:val="20"/>
          <w:szCs w:val="20"/>
        </w:rPr>
        <w:t>Do be gentle</w:t>
      </w:r>
    </w:p>
    <w:p w14:paraId="668B07EB" w14:textId="77777777" w:rsidR="00710A82" w:rsidRDefault="00000000">
      <w:pPr>
        <w:numPr>
          <w:ilvl w:val="0"/>
          <w:numId w:val="26"/>
        </w:numPr>
        <w:jc w:val="both"/>
        <w:rPr>
          <w:rFonts w:ascii="Arial" w:eastAsia="Arial" w:hAnsi="Arial" w:cs="Arial"/>
          <w:sz w:val="20"/>
          <w:szCs w:val="20"/>
        </w:rPr>
      </w:pPr>
      <w:r>
        <w:rPr>
          <w:rFonts w:ascii="Arial" w:eastAsia="Arial" w:hAnsi="Arial" w:cs="Arial"/>
          <w:sz w:val="20"/>
          <w:szCs w:val="20"/>
        </w:rPr>
        <w:t>Do be kind and helpful</w:t>
      </w:r>
    </w:p>
    <w:p w14:paraId="7EBBB1A3" w14:textId="77777777" w:rsidR="00710A82" w:rsidRDefault="00000000">
      <w:pPr>
        <w:numPr>
          <w:ilvl w:val="0"/>
          <w:numId w:val="26"/>
        </w:numPr>
        <w:jc w:val="both"/>
        <w:rPr>
          <w:rFonts w:ascii="Arial" w:eastAsia="Arial" w:hAnsi="Arial" w:cs="Arial"/>
          <w:sz w:val="20"/>
          <w:szCs w:val="20"/>
        </w:rPr>
      </w:pPr>
      <w:r>
        <w:rPr>
          <w:rFonts w:ascii="Arial" w:eastAsia="Arial" w:hAnsi="Arial" w:cs="Arial"/>
          <w:sz w:val="20"/>
          <w:szCs w:val="20"/>
        </w:rPr>
        <w:t>Do be honest</w:t>
      </w:r>
    </w:p>
    <w:p w14:paraId="019AB04E" w14:textId="77777777" w:rsidR="00710A82" w:rsidRDefault="00000000">
      <w:pPr>
        <w:spacing w:before="280" w:after="280"/>
        <w:jc w:val="both"/>
        <w:rPr>
          <w:rFonts w:ascii="Arial" w:eastAsia="Arial" w:hAnsi="Arial" w:cs="Arial"/>
          <w:sz w:val="28"/>
          <w:szCs w:val="28"/>
        </w:rPr>
      </w:pPr>
      <w:r>
        <w:rPr>
          <w:rFonts w:ascii="Arial" w:eastAsia="Arial" w:hAnsi="Arial" w:cs="Arial"/>
          <w:b/>
          <w:bCs/>
          <w:sz w:val="28"/>
          <w:szCs w:val="28"/>
        </w:rPr>
        <w:t>7.</w:t>
      </w:r>
      <w:r>
        <w:rPr>
          <w:rFonts w:ascii="Arial" w:eastAsia="Arial" w:hAnsi="Arial" w:cs="Arial"/>
          <w:b/>
          <w:bCs/>
          <w:sz w:val="28"/>
          <w:szCs w:val="28"/>
        </w:rPr>
        <w:tab/>
        <w:t>School Ethos</w:t>
      </w:r>
    </w:p>
    <w:p w14:paraId="266A5E01"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The school expects every member of the school community (pupils, parents, Governors and all staff) to behave in a considerate way towards others. Pupils need to see good adult role models. As adults we will: </w:t>
      </w:r>
    </w:p>
    <w:p w14:paraId="59A512A5" w14:textId="77777777" w:rsidR="00710A82" w:rsidRDefault="00000000">
      <w:pPr>
        <w:numPr>
          <w:ilvl w:val="0"/>
          <w:numId w:val="7"/>
        </w:numPr>
        <w:spacing w:before="280"/>
        <w:jc w:val="both"/>
        <w:rPr>
          <w:rFonts w:ascii="Arial" w:eastAsia="Arial" w:hAnsi="Arial" w:cs="Arial"/>
        </w:rPr>
      </w:pPr>
      <w:r>
        <w:rPr>
          <w:rFonts w:ascii="Arial" w:eastAsia="Arial" w:hAnsi="Arial" w:cs="Arial"/>
          <w:sz w:val="20"/>
          <w:szCs w:val="20"/>
        </w:rPr>
        <w:t xml:space="preserve">Create a positive climate with realistic expectations; </w:t>
      </w:r>
    </w:p>
    <w:p w14:paraId="2CC937D2" w14:textId="77777777" w:rsidR="00710A82" w:rsidRDefault="00000000">
      <w:pPr>
        <w:numPr>
          <w:ilvl w:val="0"/>
          <w:numId w:val="7"/>
        </w:numPr>
        <w:jc w:val="both"/>
        <w:rPr>
          <w:rFonts w:ascii="Arial" w:eastAsia="Arial" w:hAnsi="Arial" w:cs="Arial"/>
        </w:rPr>
      </w:pPr>
      <w:r>
        <w:rPr>
          <w:rFonts w:ascii="Arial" w:eastAsia="Arial" w:hAnsi="Arial" w:cs="Arial"/>
          <w:sz w:val="20"/>
          <w:szCs w:val="20"/>
        </w:rPr>
        <w:t xml:space="preserve">Emphasise the importance of being valued as an individual within the group; </w:t>
      </w:r>
    </w:p>
    <w:p w14:paraId="3E6F366D" w14:textId="77777777" w:rsidR="00710A82" w:rsidRDefault="00000000">
      <w:pPr>
        <w:numPr>
          <w:ilvl w:val="0"/>
          <w:numId w:val="7"/>
        </w:numPr>
        <w:jc w:val="both"/>
        <w:rPr>
          <w:rFonts w:ascii="Arial" w:eastAsia="Arial" w:hAnsi="Arial" w:cs="Arial"/>
        </w:rPr>
      </w:pPr>
      <w:r>
        <w:rPr>
          <w:rFonts w:ascii="Arial" w:eastAsia="Arial" w:hAnsi="Arial" w:cs="Arial"/>
          <w:sz w:val="20"/>
          <w:szCs w:val="20"/>
        </w:rPr>
        <w:t xml:space="preserve">Promote, through example, honesty and courtesy; </w:t>
      </w:r>
    </w:p>
    <w:p w14:paraId="4B87C3D8" w14:textId="77777777" w:rsidR="00710A82" w:rsidRDefault="00000000">
      <w:pPr>
        <w:numPr>
          <w:ilvl w:val="0"/>
          <w:numId w:val="7"/>
        </w:numPr>
        <w:jc w:val="both"/>
        <w:rPr>
          <w:rFonts w:ascii="Arial" w:eastAsia="Arial" w:hAnsi="Arial" w:cs="Arial"/>
        </w:rPr>
      </w:pPr>
      <w:r>
        <w:rPr>
          <w:rFonts w:ascii="Arial" w:eastAsia="Arial" w:hAnsi="Arial" w:cs="Arial"/>
          <w:sz w:val="20"/>
          <w:szCs w:val="20"/>
        </w:rPr>
        <w:t xml:space="preserve">Provide a caring and effective learning environment; </w:t>
      </w:r>
    </w:p>
    <w:p w14:paraId="327123EA" w14:textId="77777777" w:rsidR="00710A82" w:rsidRDefault="00000000">
      <w:pPr>
        <w:numPr>
          <w:ilvl w:val="0"/>
          <w:numId w:val="7"/>
        </w:numPr>
        <w:jc w:val="both"/>
        <w:rPr>
          <w:rFonts w:ascii="Arial" w:eastAsia="Arial" w:hAnsi="Arial" w:cs="Arial"/>
        </w:rPr>
      </w:pPr>
      <w:r>
        <w:rPr>
          <w:rFonts w:ascii="Arial" w:eastAsia="Arial" w:hAnsi="Arial" w:cs="Arial"/>
          <w:sz w:val="20"/>
          <w:szCs w:val="20"/>
        </w:rPr>
        <w:t xml:space="preserve">Encourage relationships based on kindness, respect and understanding of the needs of others; </w:t>
      </w:r>
    </w:p>
    <w:p w14:paraId="397B97CF" w14:textId="77777777" w:rsidR="00710A82" w:rsidRDefault="00000000">
      <w:pPr>
        <w:numPr>
          <w:ilvl w:val="0"/>
          <w:numId w:val="7"/>
        </w:numPr>
        <w:jc w:val="both"/>
        <w:rPr>
          <w:rFonts w:ascii="Arial" w:eastAsia="Arial" w:hAnsi="Arial" w:cs="Arial"/>
        </w:rPr>
      </w:pPr>
      <w:r>
        <w:rPr>
          <w:rFonts w:ascii="Arial" w:eastAsia="Arial" w:hAnsi="Arial" w:cs="Arial"/>
          <w:sz w:val="20"/>
          <w:szCs w:val="20"/>
        </w:rPr>
        <w:t xml:space="preserve">Ensure fair treatment for all regardless of age, gender, race, ability and disability; </w:t>
      </w:r>
    </w:p>
    <w:p w14:paraId="557BA4D5" w14:textId="77777777" w:rsidR="00710A82" w:rsidRDefault="00000000">
      <w:pPr>
        <w:numPr>
          <w:ilvl w:val="0"/>
          <w:numId w:val="7"/>
        </w:numPr>
        <w:spacing w:after="280"/>
        <w:jc w:val="both"/>
        <w:rPr>
          <w:rFonts w:ascii="Arial" w:eastAsia="Arial" w:hAnsi="Arial" w:cs="Arial"/>
        </w:rPr>
      </w:pPr>
      <w:r>
        <w:rPr>
          <w:rFonts w:ascii="Arial" w:eastAsia="Arial" w:hAnsi="Arial" w:cs="Arial"/>
          <w:sz w:val="20"/>
          <w:szCs w:val="20"/>
        </w:rPr>
        <w:t xml:space="preserve">Show appreciation of the efforts and contribution of all. </w:t>
      </w:r>
    </w:p>
    <w:p w14:paraId="036F67E8"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Pupils are expected to:</w:t>
      </w:r>
    </w:p>
    <w:p w14:paraId="63F1F1AA" w14:textId="77777777" w:rsidR="00710A82" w:rsidRDefault="00000000">
      <w:pPr>
        <w:numPr>
          <w:ilvl w:val="0"/>
          <w:numId w:val="32"/>
        </w:numPr>
        <w:spacing w:before="240"/>
        <w:jc w:val="both"/>
      </w:pPr>
      <w:r>
        <w:rPr>
          <w:sz w:val="14"/>
          <w:szCs w:val="14"/>
        </w:rPr>
        <w:t xml:space="preserve">  </w:t>
      </w:r>
      <w:r>
        <w:rPr>
          <w:rFonts w:ascii="Arial" w:eastAsia="Arial" w:hAnsi="Arial" w:cs="Arial"/>
          <w:sz w:val="14"/>
          <w:szCs w:val="14"/>
        </w:rPr>
        <w:t xml:space="preserve"> </w:t>
      </w:r>
      <w:r>
        <w:rPr>
          <w:rFonts w:ascii="Arial" w:eastAsia="Arial" w:hAnsi="Arial" w:cs="Arial"/>
          <w:sz w:val="20"/>
          <w:szCs w:val="20"/>
        </w:rPr>
        <w:t xml:space="preserve"> Behave in an orderly and self-controlled way</w:t>
      </w:r>
    </w:p>
    <w:p w14:paraId="53D10469" w14:textId="77777777" w:rsidR="00710A82" w:rsidRDefault="00000000">
      <w:pPr>
        <w:numPr>
          <w:ilvl w:val="0"/>
          <w:numId w:val="32"/>
        </w:numPr>
        <w:jc w:val="both"/>
        <w:rPr>
          <w:sz w:val="20"/>
          <w:szCs w:val="20"/>
        </w:rPr>
      </w:pPr>
      <w:r>
        <w:rPr>
          <w:sz w:val="20"/>
          <w:szCs w:val="20"/>
        </w:rPr>
        <w:t xml:space="preserve">  </w:t>
      </w:r>
      <w:r>
        <w:rPr>
          <w:rFonts w:ascii="Arial" w:eastAsia="Arial" w:hAnsi="Arial" w:cs="Arial"/>
          <w:sz w:val="20"/>
          <w:szCs w:val="20"/>
        </w:rPr>
        <w:t xml:space="preserve"> Show respect to members of staff and each other</w:t>
      </w:r>
    </w:p>
    <w:p w14:paraId="14A32170" w14:textId="77777777" w:rsidR="00710A82" w:rsidRDefault="00000000">
      <w:pPr>
        <w:numPr>
          <w:ilvl w:val="0"/>
          <w:numId w:val="32"/>
        </w:numPr>
        <w:jc w:val="both"/>
        <w:rPr>
          <w:sz w:val="20"/>
          <w:szCs w:val="20"/>
        </w:rPr>
      </w:pPr>
      <w:r>
        <w:rPr>
          <w:sz w:val="20"/>
          <w:szCs w:val="20"/>
        </w:rPr>
        <w:t xml:space="preserve">  </w:t>
      </w:r>
      <w:r>
        <w:rPr>
          <w:rFonts w:ascii="Arial" w:eastAsia="Arial" w:hAnsi="Arial" w:cs="Arial"/>
          <w:sz w:val="20"/>
          <w:szCs w:val="20"/>
        </w:rPr>
        <w:t xml:space="preserve"> In class, make it possible for all pupils to learn</w:t>
      </w:r>
    </w:p>
    <w:p w14:paraId="514691BD" w14:textId="77777777" w:rsidR="00710A82" w:rsidRDefault="00000000">
      <w:pPr>
        <w:numPr>
          <w:ilvl w:val="0"/>
          <w:numId w:val="32"/>
        </w:numPr>
        <w:jc w:val="both"/>
        <w:rPr>
          <w:sz w:val="20"/>
          <w:szCs w:val="20"/>
        </w:rPr>
      </w:pPr>
      <w:r>
        <w:rPr>
          <w:sz w:val="20"/>
          <w:szCs w:val="20"/>
        </w:rPr>
        <w:t xml:space="preserve">  </w:t>
      </w:r>
      <w:r>
        <w:rPr>
          <w:rFonts w:ascii="Arial" w:eastAsia="Arial" w:hAnsi="Arial" w:cs="Arial"/>
          <w:sz w:val="20"/>
          <w:szCs w:val="20"/>
        </w:rPr>
        <w:t xml:space="preserve"> Move quietly and orderly around the school</w:t>
      </w:r>
    </w:p>
    <w:p w14:paraId="1B51E783" w14:textId="77777777" w:rsidR="00710A82" w:rsidRDefault="00000000">
      <w:pPr>
        <w:numPr>
          <w:ilvl w:val="0"/>
          <w:numId w:val="32"/>
        </w:numPr>
        <w:jc w:val="both"/>
        <w:rPr>
          <w:sz w:val="20"/>
          <w:szCs w:val="20"/>
        </w:rPr>
      </w:pPr>
      <w:r>
        <w:rPr>
          <w:sz w:val="20"/>
          <w:szCs w:val="20"/>
        </w:rPr>
        <w:t xml:space="preserve">  </w:t>
      </w:r>
      <w:r>
        <w:rPr>
          <w:rFonts w:ascii="Arial" w:eastAsia="Arial" w:hAnsi="Arial" w:cs="Arial"/>
          <w:sz w:val="20"/>
          <w:szCs w:val="20"/>
        </w:rPr>
        <w:t xml:space="preserve"> Treat the school buildings and school property with respect</w:t>
      </w:r>
    </w:p>
    <w:p w14:paraId="302B5CFD" w14:textId="77777777" w:rsidR="00710A82" w:rsidRDefault="00000000">
      <w:pPr>
        <w:numPr>
          <w:ilvl w:val="0"/>
          <w:numId w:val="32"/>
        </w:numPr>
        <w:jc w:val="both"/>
        <w:rPr>
          <w:sz w:val="20"/>
          <w:szCs w:val="20"/>
        </w:rPr>
      </w:pPr>
      <w:r>
        <w:rPr>
          <w:sz w:val="20"/>
          <w:szCs w:val="20"/>
        </w:rPr>
        <w:t xml:space="preserve">  </w:t>
      </w:r>
      <w:r>
        <w:rPr>
          <w:rFonts w:ascii="Arial" w:eastAsia="Arial" w:hAnsi="Arial" w:cs="Arial"/>
          <w:sz w:val="20"/>
          <w:szCs w:val="20"/>
        </w:rPr>
        <w:t xml:space="preserve"> Accept sanctions when given</w:t>
      </w:r>
    </w:p>
    <w:p w14:paraId="0A9B2BEE" w14:textId="77777777" w:rsidR="00710A82" w:rsidRDefault="00000000">
      <w:pPr>
        <w:numPr>
          <w:ilvl w:val="0"/>
          <w:numId w:val="32"/>
        </w:numPr>
        <w:spacing w:after="240"/>
        <w:jc w:val="both"/>
        <w:rPr>
          <w:sz w:val="20"/>
          <w:szCs w:val="20"/>
        </w:rPr>
      </w:pPr>
      <w:r>
        <w:rPr>
          <w:sz w:val="14"/>
          <w:szCs w:val="14"/>
        </w:rPr>
        <w:lastRenderedPageBreak/>
        <w:t xml:space="preserve">  </w:t>
      </w:r>
      <w:r>
        <w:rPr>
          <w:rFonts w:ascii="Arial" w:eastAsia="Arial" w:hAnsi="Arial" w:cs="Arial"/>
          <w:sz w:val="20"/>
          <w:szCs w:val="20"/>
        </w:rPr>
        <w:t>Refrain from behaving in a way that brings the school into disrepute, including when outside      school or online</w:t>
      </w:r>
    </w:p>
    <w:p w14:paraId="7DF11104" w14:textId="77777777" w:rsidR="00710A82" w:rsidRDefault="00000000">
      <w:pPr>
        <w:spacing w:before="280" w:after="280"/>
        <w:jc w:val="both"/>
        <w:rPr>
          <w:rFonts w:ascii="Arial" w:eastAsia="Arial" w:hAnsi="Arial" w:cs="Arial"/>
          <w:sz w:val="28"/>
          <w:szCs w:val="28"/>
        </w:rPr>
      </w:pPr>
      <w:r>
        <w:rPr>
          <w:rFonts w:ascii="Arial" w:eastAsia="Arial" w:hAnsi="Arial" w:cs="Arial"/>
          <w:b/>
          <w:bCs/>
          <w:sz w:val="28"/>
          <w:szCs w:val="28"/>
        </w:rPr>
        <w:t>8.</w:t>
      </w:r>
      <w:r>
        <w:rPr>
          <w:rFonts w:ascii="Arial" w:eastAsia="Arial" w:hAnsi="Arial" w:cs="Arial"/>
          <w:b/>
          <w:bCs/>
          <w:sz w:val="28"/>
          <w:szCs w:val="28"/>
        </w:rPr>
        <w:tab/>
        <w:t>Classroom Management</w:t>
      </w:r>
    </w:p>
    <w:p w14:paraId="2426B234"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We know that teaching methods have an important influence on children’s behaviour so we ensure we include the five </w:t>
      </w:r>
      <w:proofErr w:type="gramStart"/>
      <w:r>
        <w:rPr>
          <w:rFonts w:ascii="Arial" w:eastAsia="Arial" w:hAnsi="Arial" w:cs="Arial"/>
          <w:sz w:val="20"/>
          <w:szCs w:val="20"/>
        </w:rPr>
        <w:t>P’s</w:t>
      </w:r>
      <w:proofErr w:type="gramEnd"/>
      <w:r>
        <w:rPr>
          <w:rFonts w:ascii="Arial" w:eastAsia="Arial" w:hAnsi="Arial" w:cs="Arial"/>
          <w:sz w:val="20"/>
          <w:szCs w:val="20"/>
        </w:rPr>
        <w:t xml:space="preserve"> in our teaching to enable maximum pupil enjoyment and achievement (two of our values) in all </w:t>
      </w:r>
      <w:proofErr w:type="gramStart"/>
      <w:r>
        <w:rPr>
          <w:rFonts w:ascii="Arial" w:eastAsia="Arial" w:hAnsi="Arial" w:cs="Arial"/>
          <w:sz w:val="20"/>
          <w:szCs w:val="20"/>
        </w:rPr>
        <w:t>pupils’</w:t>
      </w:r>
      <w:proofErr w:type="gramEnd"/>
      <w:r>
        <w:rPr>
          <w:rFonts w:ascii="Arial" w:eastAsia="Arial" w:hAnsi="Arial" w:cs="Arial"/>
          <w:sz w:val="20"/>
          <w:szCs w:val="20"/>
        </w:rPr>
        <w:t xml:space="preserve"> within the learning:</w:t>
      </w:r>
    </w:p>
    <w:p w14:paraId="7B8F3001" w14:textId="77777777" w:rsidR="00710A82" w:rsidRDefault="00000000">
      <w:pPr>
        <w:numPr>
          <w:ilvl w:val="0"/>
          <w:numId w:val="5"/>
        </w:numPr>
        <w:spacing w:before="280"/>
        <w:jc w:val="both"/>
        <w:rPr>
          <w:rFonts w:ascii="Arial" w:eastAsia="Arial" w:hAnsi="Arial" w:cs="Arial"/>
          <w:sz w:val="20"/>
          <w:szCs w:val="20"/>
        </w:rPr>
      </w:pPr>
      <w:r>
        <w:rPr>
          <w:rFonts w:ascii="Arial" w:eastAsia="Arial" w:hAnsi="Arial" w:cs="Arial"/>
          <w:sz w:val="20"/>
          <w:szCs w:val="20"/>
        </w:rPr>
        <w:t>Passion</w:t>
      </w:r>
    </w:p>
    <w:p w14:paraId="3F31A2A1" w14:textId="77777777" w:rsidR="00710A82" w:rsidRDefault="00000000">
      <w:pPr>
        <w:numPr>
          <w:ilvl w:val="0"/>
          <w:numId w:val="5"/>
        </w:numPr>
        <w:jc w:val="both"/>
        <w:rPr>
          <w:rFonts w:ascii="Arial" w:eastAsia="Arial" w:hAnsi="Arial" w:cs="Arial"/>
          <w:sz w:val="20"/>
          <w:szCs w:val="20"/>
        </w:rPr>
      </w:pPr>
      <w:r>
        <w:rPr>
          <w:rFonts w:ascii="Arial" w:eastAsia="Arial" w:hAnsi="Arial" w:cs="Arial"/>
          <w:sz w:val="20"/>
          <w:szCs w:val="20"/>
        </w:rPr>
        <w:t>Participation</w:t>
      </w:r>
    </w:p>
    <w:p w14:paraId="6E38D586" w14:textId="77777777" w:rsidR="00710A82" w:rsidRDefault="00000000">
      <w:pPr>
        <w:numPr>
          <w:ilvl w:val="0"/>
          <w:numId w:val="5"/>
        </w:numPr>
        <w:jc w:val="both"/>
        <w:rPr>
          <w:rFonts w:ascii="Arial" w:eastAsia="Arial" w:hAnsi="Arial" w:cs="Arial"/>
          <w:sz w:val="20"/>
          <w:szCs w:val="20"/>
        </w:rPr>
      </w:pPr>
      <w:r>
        <w:rPr>
          <w:rFonts w:ascii="Arial" w:eastAsia="Arial" w:hAnsi="Arial" w:cs="Arial"/>
          <w:sz w:val="20"/>
          <w:szCs w:val="20"/>
        </w:rPr>
        <w:t>Praise</w:t>
      </w:r>
    </w:p>
    <w:p w14:paraId="15646A1F" w14:textId="77777777" w:rsidR="00710A82" w:rsidRDefault="00000000">
      <w:pPr>
        <w:numPr>
          <w:ilvl w:val="0"/>
          <w:numId w:val="5"/>
        </w:numPr>
        <w:jc w:val="both"/>
        <w:rPr>
          <w:rFonts w:ascii="Arial" w:eastAsia="Arial" w:hAnsi="Arial" w:cs="Arial"/>
          <w:sz w:val="20"/>
          <w:szCs w:val="20"/>
        </w:rPr>
      </w:pPr>
      <w:r>
        <w:rPr>
          <w:rFonts w:ascii="Arial" w:eastAsia="Arial" w:hAnsi="Arial" w:cs="Arial"/>
          <w:sz w:val="20"/>
          <w:szCs w:val="20"/>
        </w:rPr>
        <w:t>Pace</w:t>
      </w:r>
    </w:p>
    <w:p w14:paraId="4847E514" w14:textId="77777777" w:rsidR="00710A82" w:rsidRDefault="00000000">
      <w:pPr>
        <w:numPr>
          <w:ilvl w:val="0"/>
          <w:numId w:val="5"/>
        </w:numPr>
        <w:spacing w:after="280"/>
        <w:jc w:val="both"/>
        <w:rPr>
          <w:rFonts w:ascii="Arial" w:eastAsia="Arial" w:hAnsi="Arial" w:cs="Arial"/>
          <w:sz w:val="20"/>
          <w:szCs w:val="20"/>
        </w:rPr>
      </w:pPr>
      <w:r>
        <w:rPr>
          <w:rFonts w:ascii="Arial" w:eastAsia="Arial" w:hAnsi="Arial" w:cs="Arial"/>
          <w:sz w:val="20"/>
          <w:szCs w:val="20"/>
        </w:rPr>
        <w:t xml:space="preserve">Purpose </w:t>
      </w:r>
    </w:p>
    <w:p w14:paraId="092C047D"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Teaching methods should encourage enthusiasm and active participation for all. Lessons should aim to develop the skills, knowledge and understanding which will enable the pupils to work and play in cooperation with others (working together is one of our school values). Praise should be used to encourage good behaviour as well as good work. </w:t>
      </w:r>
    </w:p>
    <w:p w14:paraId="78B4E92D"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We believe that an appropriately structured curriculum and effective learning contribute to good behaviour. Through planning for the needs of individual pupils, the active involvement and empowerment (school value) of pupils in their own learning, and structured feedback, all help to avoid the alienation and disaffection which can lie at the root of poor behaviour.</w:t>
      </w:r>
    </w:p>
    <w:p w14:paraId="4F626546"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It follows that lessons should have clear objectives/success criteria (pupils often call these traffic lights), understood by the pupils, and adapted to meet the needs of pupils of different abilities. Marking and record keeping can be used both as a supportive activity, providing feedback to the pupils on their progress and achievements, and as a signal that the pupil’s efforts are valued and that progress matters.</w:t>
      </w:r>
    </w:p>
    <w:p w14:paraId="0CD406EC"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Relationships between teacher and pupils, strategies for encouraging good behaviour, arrangements of furniture, access to resources and classroom displays all have a bearing on the way pupils behave. The classroom environment gives clear messages to the pupils about the extent to which they and their efforts are valued. Classrooms should be organised to develop independence and personal initiative as empowerment is a key value for our school. Furniture should be arranged to provide an environment conducive to on-task behaviour. Materials and resources should be arranged to aid accessibility and reduce uncertainty and disruption. Displays should help develop self-esteem through demonstrating the value of every individual's contribution, and </w:t>
      </w:r>
      <w:proofErr w:type="gramStart"/>
      <w:r>
        <w:rPr>
          <w:rFonts w:ascii="Arial" w:eastAsia="Arial" w:hAnsi="Arial" w:cs="Arial"/>
          <w:sz w:val="20"/>
          <w:szCs w:val="20"/>
        </w:rPr>
        <w:t>overall</w:t>
      </w:r>
      <w:proofErr w:type="gramEnd"/>
      <w:r>
        <w:rPr>
          <w:rFonts w:ascii="Arial" w:eastAsia="Arial" w:hAnsi="Arial" w:cs="Arial"/>
          <w:sz w:val="20"/>
          <w:szCs w:val="20"/>
        </w:rPr>
        <w:t xml:space="preserve"> the classroom should provide a welcoming environment. </w:t>
      </w:r>
    </w:p>
    <w:p w14:paraId="3D1A5311"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Staff </w:t>
      </w:r>
      <w:proofErr w:type="gramStart"/>
      <w:r>
        <w:rPr>
          <w:rFonts w:ascii="Arial" w:eastAsia="Arial" w:hAnsi="Arial" w:cs="Arial"/>
          <w:sz w:val="20"/>
          <w:szCs w:val="20"/>
        </w:rPr>
        <w:t>build  a</w:t>
      </w:r>
      <w:proofErr w:type="gramEnd"/>
      <w:r>
        <w:rPr>
          <w:rFonts w:ascii="Arial" w:eastAsia="Arial" w:hAnsi="Arial" w:cs="Arial"/>
          <w:sz w:val="20"/>
          <w:szCs w:val="20"/>
        </w:rPr>
        <w:t xml:space="preserve"> nurturing relationship with families and pupils so they know they are listened to and supported - WE CARE. A member of staff from the class will greet the pupils into school each morning because a positive start to the day is key to a successful day. Each pupil has a key worker (displayed in each classroom) so they know they have an adult they can speak to should they have any concerns. Staff also monitor the pupil’s feelings and emotions through their class feeling charts that pupils can communicate through at any point during the day. </w:t>
      </w:r>
    </w:p>
    <w:p w14:paraId="35F18A05" w14:textId="77777777" w:rsidR="00710A82" w:rsidRDefault="00000000">
      <w:pPr>
        <w:jc w:val="both"/>
        <w:rPr>
          <w:rFonts w:ascii="Arial" w:eastAsia="Arial" w:hAnsi="Arial" w:cs="Arial"/>
          <w:sz w:val="28"/>
          <w:szCs w:val="28"/>
        </w:rPr>
      </w:pPr>
      <w:r>
        <w:rPr>
          <w:rFonts w:ascii="Arial" w:eastAsia="Arial" w:hAnsi="Arial" w:cs="Arial"/>
          <w:b/>
          <w:bCs/>
          <w:sz w:val="28"/>
          <w:szCs w:val="28"/>
        </w:rPr>
        <w:t>9.</w:t>
      </w:r>
      <w:r>
        <w:rPr>
          <w:rFonts w:ascii="Arial" w:eastAsia="Arial" w:hAnsi="Arial" w:cs="Arial"/>
          <w:b/>
          <w:bCs/>
          <w:sz w:val="28"/>
          <w:szCs w:val="28"/>
        </w:rPr>
        <w:tab/>
        <w:t>Rewards</w:t>
      </w:r>
      <w:r>
        <w:rPr>
          <w:rFonts w:ascii="Arial" w:eastAsia="Arial" w:hAnsi="Arial" w:cs="Arial"/>
          <w:sz w:val="28"/>
          <w:szCs w:val="28"/>
        </w:rPr>
        <w:t xml:space="preserve"> </w:t>
      </w:r>
    </w:p>
    <w:p w14:paraId="0E48A94D"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Our emphasis is on rewards to reinforce good behaviour, rather than on failures. We believe that rewards have a motivational role, helping children to see that good behaviour is valued. All staff and volunteers at Bottesford Infants will praise good behaviour through a variety of strategies. The commonest reward is praise, informal and formal, public and private, to individuals and groups. </w:t>
      </w:r>
    </w:p>
    <w:p w14:paraId="1493AD64"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Pupils will be rewarded with a trophy to take home for the night if they are recognised for following our golden rules exceptionally well. They will be made an example of to the rest of the class and this is also communicated to parents through the trophy.</w:t>
      </w:r>
    </w:p>
    <w:p w14:paraId="006F9492"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Pupils will be rewarded with jewels for following the golden rules. These will be collected in a class pot. The rainbow class with the most jewels on a Friday will be announced in our achievement assembly, the winner will be displayed in the hall (top class of the week). </w:t>
      </w:r>
    </w:p>
    <w:p w14:paraId="53A36434"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lastRenderedPageBreak/>
        <w:t>Pupils who behave particularly well at lunchtime are invited to sit on the top table on Fridays. The midday supervisors choose these children and organise the event.</w:t>
      </w:r>
    </w:p>
    <w:p w14:paraId="3E47FD74"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Recognition of the following rewards is presented publicly during achievement </w:t>
      </w:r>
      <w:proofErr w:type="gramStart"/>
      <w:r>
        <w:rPr>
          <w:rFonts w:ascii="Arial" w:eastAsia="Arial" w:hAnsi="Arial" w:cs="Arial"/>
          <w:sz w:val="20"/>
          <w:szCs w:val="20"/>
        </w:rPr>
        <w:t>assembly:-</w:t>
      </w:r>
      <w:proofErr w:type="gramEnd"/>
      <w:r>
        <w:rPr>
          <w:rFonts w:ascii="Arial" w:eastAsia="Arial" w:hAnsi="Arial" w:cs="Arial"/>
          <w:sz w:val="20"/>
          <w:szCs w:val="20"/>
        </w:rPr>
        <w:t xml:space="preserve"> </w:t>
      </w:r>
    </w:p>
    <w:p w14:paraId="6AD312EB" w14:textId="77777777" w:rsidR="00710A82" w:rsidRDefault="00000000">
      <w:pPr>
        <w:numPr>
          <w:ilvl w:val="0"/>
          <w:numId w:val="27"/>
        </w:numPr>
        <w:spacing w:before="280"/>
        <w:jc w:val="both"/>
        <w:rPr>
          <w:rFonts w:ascii="Arial" w:eastAsia="Arial" w:hAnsi="Arial" w:cs="Arial"/>
          <w:sz w:val="20"/>
          <w:szCs w:val="20"/>
        </w:rPr>
      </w:pPr>
      <w:r>
        <w:rPr>
          <w:rFonts w:ascii="Arial" w:eastAsia="Arial" w:hAnsi="Arial" w:cs="Arial"/>
          <w:sz w:val="20"/>
          <w:szCs w:val="20"/>
        </w:rPr>
        <w:t xml:space="preserve">Teacher nomination - star of the </w:t>
      </w:r>
      <w:proofErr w:type="gramStart"/>
      <w:r>
        <w:rPr>
          <w:rFonts w:ascii="Arial" w:eastAsia="Arial" w:hAnsi="Arial" w:cs="Arial"/>
          <w:sz w:val="20"/>
          <w:szCs w:val="20"/>
        </w:rPr>
        <w:t>week  (</w:t>
      </w:r>
      <w:proofErr w:type="gramEnd"/>
      <w:r>
        <w:rPr>
          <w:rFonts w:ascii="Arial" w:eastAsia="Arial" w:hAnsi="Arial" w:cs="Arial"/>
          <w:sz w:val="20"/>
          <w:szCs w:val="20"/>
        </w:rPr>
        <w:t>presented with a certificate and Headteacher sticker)</w:t>
      </w:r>
    </w:p>
    <w:p w14:paraId="3E89C206" w14:textId="77777777" w:rsidR="00710A82" w:rsidRDefault="00000000">
      <w:pPr>
        <w:numPr>
          <w:ilvl w:val="0"/>
          <w:numId w:val="27"/>
        </w:numPr>
        <w:jc w:val="both"/>
        <w:rPr>
          <w:rFonts w:ascii="Arial" w:eastAsia="Arial" w:hAnsi="Arial" w:cs="Arial"/>
          <w:sz w:val="20"/>
          <w:szCs w:val="20"/>
        </w:rPr>
      </w:pPr>
      <w:r>
        <w:rPr>
          <w:rFonts w:ascii="Arial" w:eastAsia="Arial" w:hAnsi="Arial" w:cs="Arial"/>
          <w:sz w:val="20"/>
          <w:szCs w:val="20"/>
        </w:rPr>
        <w:t>Achievements out of school</w:t>
      </w:r>
    </w:p>
    <w:p w14:paraId="45E53560" w14:textId="77777777" w:rsidR="00710A82" w:rsidRDefault="00000000">
      <w:pPr>
        <w:numPr>
          <w:ilvl w:val="0"/>
          <w:numId w:val="27"/>
        </w:numPr>
        <w:jc w:val="both"/>
        <w:rPr>
          <w:rFonts w:ascii="Arial" w:eastAsia="Arial" w:hAnsi="Arial" w:cs="Arial"/>
          <w:sz w:val="20"/>
          <w:szCs w:val="20"/>
        </w:rPr>
      </w:pPr>
      <w:r>
        <w:rPr>
          <w:rFonts w:ascii="Arial" w:eastAsia="Arial" w:hAnsi="Arial" w:cs="Arial"/>
          <w:sz w:val="20"/>
          <w:szCs w:val="20"/>
        </w:rPr>
        <w:t>Lunchtime achievement munch star award (presented with a certificate and Headteacher sticker and awarded with the junior lunchtime supervisor role)</w:t>
      </w:r>
    </w:p>
    <w:p w14:paraId="053D6B83" w14:textId="77777777" w:rsidR="00710A82" w:rsidRDefault="00000000">
      <w:pPr>
        <w:numPr>
          <w:ilvl w:val="0"/>
          <w:numId w:val="27"/>
        </w:numPr>
        <w:jc w:val="both"/>
        <w:rPr>
          <w:rFonts w:ascii="Arial" w:eastAsia="Arial" w:hAnsi="Arial" w:cs="Arial"/>
          <w:sz w:val="20"/>
          <w:szCs w:val="20"/>
        </w:rPr>
      </w:pPr>
      <w:r>
        <w:rPr>
          <w:rFonts w:ascii="Arial" w:eastAsia="Arial" w:hAnsi="Arial" w:cs="Arial"/>
          <w:sz w:val="20"/>
          <w:szCs w:val="20"/>
        </w:rPr>
        <w:t>Friendly star award (presented by the mini mentors with a certificate and Headteacher sticker)</w:t>
      </w:r>
    </w:p>
    <w:p w14:paraId="20522695" w14:textId="77777777" w:rsidR="00710A82" w:rsidRDefault="00000000">
      <w:pPr>
        <w:numPr>
          <w:ilvl w:val="0"/>
          <w:numId w:val="27"/>
        </w:numPr>
        <w:jc w:val="both"/>
        <w:rPr>
          <w:rFonts w:ascii="Arial" w:eastAsia="Arial" w:hAnsi="Arial" w:cs="Arial"/>
          <w:sz w:val="20"/>
          <w:szCs w:val="20"/>
        </w:rPr>
      </w:pPr>
      <w:r>
        <w:rPr>
          <w:rFonts w:ascii="Arial" w:eastAsia="Arial" w:hAnsi="Arial" w:cs="Arial"/>
          <w:sz w:val="20"/>
          <w:szCs w:val="20"/>
        </w:rPr>
        <w:t>Artist of the week (art work displayed in gallery, presented with certificate and Headteacher sticker)</w:t>
      </w:r>
    </w:p>
    <w:p w14:paraId="0A9ED921" w14:textId="77777777" w:rsidR="00710A82" w:rsidRDefault="00000000">
      <w:pPr>
        <w:numPr>
          <w:ilvl w:val="0"/>
          <w:numId w:val="27"/>
        </w:numPr>
        <w:jc w:val="both"/>
        <w:rPr>
          <w:rFonts w:ascii="Arial" w:eastAsia="Arial" w:hAnsi="Arial" w:cs="Arial"/>
          <w:sz w:val="20"/>
          <w:szCs w:val="20"/>
        </w:rPr>
      </w:pPr>
      <w:r>
        <w:rPr>
          <w:rFonts w:ascii="Arial" w:eastAsia="Arial" w:hAnsi="Arial" w:cs="Arial"/>
          <w:sz w:val="20"/>
          <w:szCs w:val="20"/>
        </w:rPr>
        <w:t>Writer of the week (writing displayed in the hall, presented with certificate and special pencil/pen and head teacher sticker)</w:t>
      </w:r>
    </w:p>
    <w:p w14:paraId="0AFC86E8" w14:textId="77777777" w:rsidR="00710A82" w:rsidRDefault="00000000">
      <w:pPr>
        <w:numPr>
          <w:ilvl w:val="0"/>
          <w:numId w:val="27"/>
        </w:numPr>
        <w:jc w:val="both"/>
        <w:rPr>
          <w:rFonts w:ascii="Arial" w:eastAsia="Arial" w:hAnsi="Arial" w:cs="Arial"/>
          <w:sz w:val="20"/>
          <w:szCs w:val="20"/>
        </w:rPr>
      </w:pPr>
      <w:r>
        <w:rPr>
          <w:rFonts w:ascii="Arial" w:eastAsia="Arial" w:hAnsi="Arial" w:cs="Arial"/>
          <w:sz w:val="20"/>
          <w:szCs w:val="20"/>
        </w:rPr>
        <w:t>Top class of the week (ribbons displayed on a trophy)</w:t>
      </w:r>
    </w:p>
    <w:p w14:paraId="14D02370" w14:textId="77777777" w:rsidR="00710A82" w:rsidRDefault="00000000">
      <w:pPr>
        <w:numPr>
          <w:ilvl w:val="0"/>
          <w:numId w:val="27"/>
        </w:numPr>
        <w:jc w:val="both"/>
        <w:rPr>
          <w:rFonts w:ascii="Arial" w:eastAsia="Arial" w:hAnsi="Arial" w:cs="Arial"/>
          <w:sz w:val="20"/>
          <w:szCs w:val="20"/>
        </w:rPr>
      </w:pPr>
      <w:r>
        <w:rPr>
          <w:rFonts w:ascii="Arial" w:eastAsia="Arial" w:hAnsi="Arial" w:cs="Arial"/>
          <w:sz w:val="20"/>
          <w:szCs w:val="20"/>
        </w:rPr>
        <w:t>Star reader of the week - raffle ticket drawn and a book rewarded to a pupil who has read at least three times through the week</w:t>
      </w:r>
    </w:p>
    <w:p w14:paraId="0FEC3929" w14:textId="77777777" w:rsidR="00710A82" w:rsidRDefault="00000000">
      <w:pPr>
        <w:numPr>
          <w:ilvl w:val="0"/>
          <w:numId w:val="27"/>
        </w:numPr>
        <w:spacing w:after="280"/>
        <w:jc w:val="both"/>
        <w:rPr>
          <w:rFonts w:ascii="Arial" w:eastAsia="Arial" w:hAnsi="Arial" w:cs="Arial"/>
          <w:sz w:val="20"/>
          <w:szCs w:val="20"/>
        </w:rPr>
      </w:pPr>
      <w:r>
        <w:rPr>
          <w:rFonts w:ascii="Arial" w:eastAsia="Arial" w:hAnsi="Arial" w:cs="Arial"/>
          <w:sz w:val="20"/>
          <w:szCs w:val="20"/>
        </w:rPr>
        <w:t>Star of the term for consistent and exceptional progress in attitude, behaviour &amp; learning</w:t>
      </w:r>
    </w:p>
    <w:p w14:paraId="74599995" w14:textId="77777777" w:rsidR="00710A82" w:rsidRDefault="00710A82">
      <w:pPr>
        <w:jc w:val="both"/>
        <w:rPr>
          <w:rFonts w:ascii="Arial" w:eastAsia="Arial" w:hAnsi="Arial" w:cs="Arial"/>
          <w:b/>
          <w:bCs/>
          <w:sz w:val="20"/>
          <w:szCs w:val="20"/>
        </w:rPr>
      </w:pPr>
    </w:p>
    <w:p w14:paraId="2C65D21B" w14:textId="77777777" w:rsidR="00710A82" w:rsidRDefault="00000000">
      <w:pPr>
        <w:jc w:val="both"/>
        <w:rPr>
          <w:rFonts w:ascii="Arial" w:eastAsia="Arial" w:hAnsi="Arial" w:cs="Arial"/>
          <w:b/>
          <w:bCs/>
          <w:sz w:val="28"/>
          <w:szCs w:val="28"/>
        </w:rPr>
      </w:pPr>
      <w:r>
        <w:rPr>
          <w:rFonts w:ascii="Arial" w:eastAsia="Arial" w:hAnsi="Arial" w:cs="Arial"/>
          <w:b/>
          <w:bCs/>
          <w:sz w:val="28"/>
          <w:szCs w:val="28"/>
        </w:rPr>
        <w:t>10.</w:t>
      </w:r>
      <w:r>
        <w:rPr>
          <w:rFonts w:ascii="Arial" w:eastAsia="Arial" w:hAnsi="Arial" w:cs="Arial"/>
          <w:b/>
          <w:bCs/>
          <w:sz w:val="28"/>
          <w:szCs w:val="28"/>
        </w:rPr>
        <w:tab/>
        <w:t>Reminders and consequences</w:t>
      </w:r>
    </w:p>
    <w:p w14:paraId="593A1BB7" w14:textId="77777777" w:rsidR="00710A82" w:rsidRDefault="00000000">
      <w:pPr>
        <w:spacing w:before="150" w:after="150"/>
        <w:jc w:val="both"/>
        <w:rPr>
          <w:rFonts w:ascii="Arial" w:eastAsia="Arial" w:hAnsi="Arial" w:cs="Arial"/>
          <w:sz w:val="20"/>
          <w:szCs w:val="20"/>
        </w:rPr>
      </w:pPr>
      <w:r>
        <w:rPr>
          <w:rFonts w:ascii="Arial" w:eastAsia="Arial" w:hAnsi="Arial" w:cs="Arial"/>
          <w:sz w:val="20"/>
          <w:szCs w:val="20"/>
        </w:rPr>
        <w:t xml:space="preserve">Although rewards are central to the encouragement of good behaviour, realistically there is a need for consequences to register the disapproval of unacceptable behaviour and to protect the security and stability of the school community. </w:t>
      </w:r>
    </w:p>
    <w:p w14:paraId="25462761" w14:textId="77777777" w:rsidR="00710A82" w:rsidRDefault="00000000">
      <w:pPr>
        <w:spacing w:before="150" w:after="150"/>
        <w:jc w:val="both"/>
        <w:rPr>
          <w:rFonts w:ascii="Arial" w:eastAsia="Arial" w:hAnsi="Arial" w:cs="Arial"/>
          <w:sz w:val="20"/>
          <w:szCs w:val="20"/>
        </w:rPr>
      </w:pPr>
      <w:r>
        <w:rPr>
          <w:rFonts w:ascii="Arial" w:eastAsia="Arial" w:hAnsi="Arial" w:cs="Arial"/>
          <w:sz w:val="20"/>
          <w:szCs w:val="20"/>
        </w:rPr>
        <w:t>All teachers, teaching assistants and midday supervisors have the authority and responsibility to discipline pupils whose behaviour is unacceptable or who break the golden rules (section 91 of the Education and Inspections Act 2006).</w:t>
      </w:r>
    </w:p>
    <w:p w14:paraId="0F617D4C"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The use of consequences should be characterised by certain </w:t>
      </w:r>
      <w:proofErr w:type="gramStart"/>
      <w:r>
        <w:rPr>
          <w:rFonts w:ascii="Arial" w:eastAsia="Arial" w:hAnsi="Arial" w:cs="Arial"/>
          <w:sz w:val="20"/>
          <w:szCs w:val="20"/>
        </w:rPr>
        <w:t>features:-</w:t>
      </w:r>
      <w:proofErr w:type="gramEnd"/>
      <w:r>
        <w:rPr>
          <w:rFonts w:ascii="Arial" w:eastAsia="Arial" w:hAnsi="Arial" w:cs="Arial"/>
          <w:sz w:val="20"/>
          <w:szCs w:val="20"/>
        </w:rPr>
        <w:t xml:space="preserve"> </w:t>
      </w:r>
    </w:p>
    <w:p w14:paraId="2A1083E8" w14:textId="77777777" w:rsidR="00710A82" w:rsidRDefault="00000000">
      <w:pPr>
        <w:numPr>
          <w:ilvl w:val="0"/>
          <w:numId w:val="23"/>
        </w:numPr>
        <w:spacing w:before="280"/>
        <w:jc w:val="both"/>
        <w:rPr>
          <w:rFonts w:ascii="Arial" w:eastAsia="Arial" w:hAnsi="Arial" w:cs="Arial"/>
        </w:rPr>
      </w:pPr>
      <w:r>
        <w:rPr>
          <w:rFonts w:ascii="Arial" w:eastAsia="Arial" w:hAnsi="Arial" w:cs="Arial"/>
          <w:sz w:val="20"/>
          <w:szCs w:val="20"/>
        </w:rPr>
        <w:t xml:space="preserve">It must be clear why the sanction is being applied (reminder of our golden rules). </w:t>
      </w:r>
    </w:p>
    <w:p w14:paraId="56A13711" w14:textId="77777777" w:rsidR="00710A82" w:rsidRDefault="00000000">
      <w:pPr>
        <w:numPr>
          <w:ilvl w:val="0"/>
          <w:numId w:val="23"/>
        </w:numPr>
        <w:jc w:val="both"/>
        <w:rPr>
          <w:rFonts w:ascii="Arial" w:eastAsia="Arial" w:hAnsi="Arial" w:cs="Arial"/>
        </w:rPr>
      </w:pPr>
      <w:r>
        <w:rPr>
          <w:rFonts w:ascii="Arial" w:eastAsia="Arial" w:hAnsi="Arial" w:cs="Arial"/>
          <w:sz w:val="20"/>
          <w:szCs w:val="20"/>
        </w:rPr>
        <w:t xml:space="preserve">It must be made clear what changes in behaviour are required to avoid future consequences. </w:t>
      </w:r>
    </w:p>
    <w:p w14:paraId="01CA7493" w14:textId="77777777" w:rsidR="00710A82" w:rsidRDefault="00000000">
      <w:pPr>
        <w:numPr>
          <w:ilvl w:val="0"/>
          <w:numId w:val="23"/>
        </w:numPr>
        <w:jc w:val="both"/>
        <w:rPr>
          <w:rFonts w:ascii="Arial" w:eastAsia="Arial" w:hAnsi="Arial" w:cs="Arial"/>
          <w:sz w:val="20"/>
          <w:szCs w:val="20"/>
        </w:rPr>
      </w:pPr>
      <w:r>
        <w:rPr>
          <w:rFonts w:ascii="Arial" w:eastAsia="Arial" w:hAnsi="Arial" w:cs="Arial"/>
          <w:sz w:val="20"/>
          <w:szCs w:val="20"/>
        </w:rPr>
        <w:t xml:space="preserve">Follow the emotion coaching script to support the pupils (appendix 4). </w:t>
      </w:r>
    </w:p>
    <w:p w14:paraId="4EE6E65F" w14:textId="77777777" w:rsidR="00710A82" w:rsidRDefault="00000000">
      <w:pPr>
        <w:numPr>
          <w:ilvl w:val="0"/>
          <w:numId w:val="23"/>
        </w:numPr>
        <w:jc w:val="both"/>
        <w:rPr>
          <w:rFonts w:ascii="Arial" w:eastAsia="Arial" w:hAnsi="Arial" w:cs="Arial"/>
        </w:rPr>
      </w:pPr>
      <w:r>
        <w:rPr>
          <w:rFonts w:ascii="Arial" w:eastAsia="Arial" w:hAnsi="Arial" w:cs="Arial"/>
          <w:sz w:val="20"/>
          <w:szCs w:val="20"/>
        </w:rPr>
        <w:t xml:space="preserve">There should be a clear distinction between minor and serious misbehaviour. </w:t>
      </w:r>
    </w:p>
    <w:p w14:paraId="0B20A27C" w14:textId="77777777" w:rsidR="00710A82" w:rsidRDefault="00000000">
      <w:pPr>
        <w:numPr>
          <w:ilvl w:val="0"/>
          <w:numId w:val="23"/>
        </w:numPr>
        <w:jc w:val="both"/>
        <w:rPr>
          <w:rFonts w:ascii="Arial" w:eastAsia="Arial" w:hAnsi="Arial" w:cs="Arial"/>
        </w:rPr>
      </w:pPr>
      <w:r>
        <w:rPr>
          <w:rFonts w:ascii="Arial" w:eastAsia="Arial" w:hAnsi="Arial" w:cs="Arial"/>
          <w:sz w:val="20"/>
          <w:szCs w:val="20"/>
        </w:rPr>
        <w:t>It should be the behaviour rather than the person that is punished.</w:t>
      </w:r>
    </w:p>
    <w:p w14:paraId="7E061C9A" w14:textId="77777777" w:rsidR="00710A82" w:rsidRDefault="00000000">
      <w:pPr>
        <w:numPr>
          <w:ilvl w:val="0"/>
          <w:numId w:val="23"/>
        </w:numPr>
        <w:spacing w:after="280"/>
        <w:jc w:val="both"/>
        <w:rPr>
          <w:rFonts w:ascii="Arial" w:eastAsia="Arial" w:hAnsi="Arial" w:cs="Arial"/>
        </w:rPr>
      </w:pPr>
      <w:r>
        <w:rPr>
          <w:rFonts w:ascii="Arial" w:eastAsia="Arial" w:hAnsi="Arial" w:cs="Arial"/>
          <w:sz w:val="20"/>
          <w:szCs w:val="20"/>
        </w:rPr>
        <w:t>It must be reasonable in all circumstances and must not breach any other legislation (for example in respect of disability, Special Educational Needs, race and other protected characteristics).</w:t>
      </w:r>
    </w:p>
    <w:p w14:paraId="4B842A91"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If pupils break the golden </w:t>
      </w:r>
      <w:proofErr w:type="gramStart"/>
      <w:r>
        <w:rPr>
          <w:rFonts w:ascii="Arial" w:eastAsia="Arial" w:hAnsi="Arial" w:cs="Arial"/>
          <w:sz w:val="20"/>
          <w:szCs w:val="20"/>
        </w:rPr>
        <w:t>rules</w:t>
      </w:r>
      <w:proofErr w:type="gramEnd"/>
      <w:r>
        <w:rPr>
          <w:rFonts w:ascii="Arial" w:eastAsia="Arial" w:hAnsi="Arial" w:cs="Arial"/>
          <w:sz w:val="20"/>
          <w:szCs w:val="20"/>
        </w:rPr>
        <w:t xml:space="preserve"> they must understand that they have chosen to do this and therefore must accept the consequences of their actions.</w:t>
      </w:r>
    </w:p>
    <w:p w14:paraId="2861E8CD" w14:textId="77777777" w:rsidR="00710A82" w:rsidRDefault="00000000">
      <w:pPr>
        <w:numPr>
          <w:ilvl w:val="0"/>
          <w:numId w:val="13"/>
        </w:numPr>
        <w:spacing w:before="280"/>
        <w:jc w:val="both"/>
        <w:rPr>
          <w:rFonts w:ascii="Arial" w:eastAsia="Arial" w:hAnsi="Arial" w:cs="Arial"/>
          <w:sz w:val="20"/>
          <w:szCs w:val="20"/>
        </w:rPr>
      </w:pPr>
      <w:r>
        <w:rPr>
          <w:rFonts w:ascii="Arial" w:eastAsia="Arial" w:hAnsi="Arial" w:cs="Arial"/>
          <w:sz w:val="20"/>
          <w:szCs w:val="20"/>
        </w:rPr>
        <w:t xml:space="preserve">If the pupil is not following a golden </w:t>
      </w:r>
      <w:proofErr w:type="gramStart"/>
      <w:r>
        <w:rPr>
          <w:rFonts w:ascii="Arial" w:eastAsia="Arial" w:hAnsi="Arial" w:cs="Arial"/>
          <w:sz w:val="20"/>
          <w:szCs w:val="20"/>
        </w:rPr>
        <w:t>rule</w:t>
      </w:r>
      <w:proofErr w:type="gramEnd"/>
      <w:r>
        <w:rPr>
          <w:rFonts w:ascii="Arial" w:eastAsia="Arial" w:hAnsi="Arial" w:cs="Arial"/>
          <w:sz w:val="20"/>
          <w:szCs w:val="20"/>
        </w:rPr>
        <w:t xml:space="preserve"> they will be given a verbal reminder (including the consequences of being moved to the sunshine &amp; cloud if behaviour persists) and if </w:t>
      </w:r>
      <w:proofErr w:type="gramStart"/>
      <w:r>
        <w:rPr>
          <w:rFonts w:ascii="Arial" w:eastAsia="Arial" w:hAnsi="Arial" w:cs="Arial"/>
          <w:sz w:val="20"/>
          <w:szCs w:val="20"/>
        </w:rPr>
        <w:t>possible</w:t>
      </w:r>
      <w:proofErr w:type="gramEnd"/>
      <w:r>
        <w:rPr>
          <w:rFonts w:ascii="Arial" w:eastAsia="Arial" w:hAnsi="Arial" w:cs="Arial"/>
          <w:sz w:val="20"/>
          <w:szCs w:val="20"/>
        </w:rPr>
        <w:t xml:space="preserve"> shown a good role model (unless this is violent/aggressive behaviour they may go straight to the sad cloud and have time at the thinking tree or be referred to a senior member of staff)</w:t>
      </w:r>
    </w:p>
    <w:p w14:paraId="4F2CB812" w14:textId="77777777" w:rsidR="00710A82" w:rsidRDefault="00000000">
      <w:pPr>
        <w:numPr>
          <w:ilvl w:val="0"/>
          <w:numId w:val="13"/>
        </w:numPr>
        <w:jc w:val="both"/>
        <w:rPr>
          <w:rFonts w:ascii="Arial" w:eastAsia="Arial" w:hAnsi="Arial" w:cs="Arial"/>
          <w:i/>
          <w:iCs/>
          <w:sz w:val="20"/>
          <w:szCs w:val="20"/>
        </w:rPr>
      </w:pPr>
      <w:r>
        <w:rPr>
          <w:rFonts w:ascii="Arial" w:eastAsia="Arial" w:hAnsi="Arial" w:cs="Arial"/>
          <w:sz w:val="20"/>
          <w:szCs w:val="20"/>
        </w:rPr>
        <w:t xml:space="preserve">If they continue to ignore the golden </w:t>
      </w:r>
      <w:proofErr w:type="gramStart"/>
      <w:r>
        <w:rPr>
          <w:rFonts w:ascii="Arial" w:eastAsia="Arial" w:hAnsi="Arial" w:cs="Arial"/>
          <w:sz w:val="20"/>
          <w:szCs w:val="20"/>
        </w:rPr>
        <w:t>rule</w:t>
      </w:r>
      <w:proofErr w:type="gramEnd"/>
      <w:r>
        <w:rPr>
          <w:rFonts w:ascii="Arial" w:eastAsia="Arial" w:hAnsi="Arial" w:cs="Arial"/>
          <w:sz w:val="20"/>
          <w:szCs w:val="20"/>
        </w:rPr>
        <w:t xml:space="preserve"> they will be moved to the sunshine &amp; cloud explaining why (relating to golden rules). They will also be given a timed goal to achieve (to get back to the sunshine) e.g. </w:t>
      </w:r>
      <w:r>
        <w:rPr>
          <w:rFonts w:ascii="Arial" w:eastAsia="Arial" w:hAnsi="Arial" w:cs="Arial"/>
          <w:i/>
          <w:iCs/>
          <w:sz w:val="20"/>
          <w:szCs w:val="20"/>
        </w:rPr>
        <w:t>“If you can...... by play time you can go back on the sunshine”</w:t>
      </w:r>
    </w:p>
    <w:p w14:paraId="019E5BD7" w14:textId="77777777" w:rsidR="00710A82" w:rsidRDefault="00000000">
      <w:pPr>
        <w:numPr>
          <w:ilvl w:val="0"/>
          <w:numId w:val="13"/>
        </w:numPr>
        <w:spacing w:after="280"/>
        <w:jc w:val="both"/>
        <w:rPr>
          <w:rFonts w:ascii="Arial" w:eastAsia="Arial" w:hAnsi="Arial" w:cs="Arial"/>
          <w:i/>
          <w:iCs/>
          <w:sz w:val="20"/>
          <w:szCs w:val="20"/>
        </w:rPr>
      </w:pPr>
      <w:r>
        <w:rPr>
          <w:rFonts w:ascii="Arial" w:eastAsia="Arial" w:hAnsi="Arial" w:cs="Arial"/>
          <w:sz w:val="20"/>
          <w:szCs w:val="20"/>
        </w:rPr>
        <w:t>If they continue to break the golden rules they will be moved to the sad cloud. They will spend five minutes by the golden rule tree (thinking tree) to reflect on their behaviour. They will write the golden rules during this time. This will then be put into their book bag so parents/carers are made aware of their behaviour</w:t>
      </w:r>
    </w:p>
    <w:p w14:paraId="3335FDA8" w14:textId="77777777" w:rsidR="00710A82" w:rsidRDefault="00000000">
      <w:pPr>
        <w:spacing w:after="280"/>
        <w:jc w:val="both"/>
        <w:rPr>
          <w:rFonts w:ascii="Arial" w:eastAsia="Arial" w:hAnsi="Arial" w:cs="Arial"/>
          <w:sz w:val="20"/>
          <w:szCs w:val="20"/>
        </w:rPr>
      </w:pPr>
      <w:r>
        <w:rPr>
          <w:rFonts w:ascii="Arial" w:eastAsia="Arial" w:hAnsi="Arial" w:cs="Arial"/>
          <w:sz w:val="20"/>
          <w:szCs w:val="20"/>
        </w:rPr>
        <w:t xml:space="preserve">If pupils do not follow the golden rules on the </w:t>
      </w:r>
      <w:proofErr w:type="gramStart"/>
      <w:r>
        <w:rPr>
          <w:rFonts w:ascii="Arial" w:eastAsia="Arial" w:hAnsi="Arial" w:cs="Arial"/>
          <w:sz w:val="20"/>
          <w:szCs w:val="20"/>
        </w:rPr>
        <w:t>playground</w:t>
      </w:r>
      <w:proofErr w:type="gramEnd"/>
      <w:r>
        <w:rPr>
          <w:rFonts w:ascii="Arial" w:eastAsia="Arial" w:hAnsi="Arial" w:cs="Arial"/>
          <w:sz w:val="20"/>
          <w:szCs w:val="20"/>
        </w:rPr>
        <w:t xml:space="preserve"> they may initially be given a warning. If the behaviour persists a ‘disappointment card’ (yellow card) will be passed on to the class teacher and their name will be moved to the sun and cloud. If another card is issued on the same day they will go to the sad cloud and thinking tree. </w:t>
      </w:r>
    </w:p>
    <w:p w14:paraId="3950D280" w14:textId="77777777" w:rsidR="00710A82" w:rsidRDefault="00000000">
      <w:pPr>
        <w:spacing w:after="280"/>
        <w:jc w:val="both"/>
        <w:rPr>
          <w:rFonts w:ascii="Arial" w:eastAsia="Arial" w:hAnsi="Arial" w:cs="Arial"/>
          <w:sz w:val="20"/>
          <w:szCs w:val="20"/>
        </w:rPr>
      </w:pPr>
      <w:r>
        <w:rPr>
          <w:rFonts w:ascii="Arial" w:eastAsia="Arial" w:hAnsi="Arial" w:cs="Arial"/>
          <w:sz w:val="20"/>
          <w:szCs w:val="20"/>
        </w:rPr>
        <w:t xml:space="preserve">If a more serious problem occurs or persistent misbehaviour the Headteacher or other senior member of staff will become involved e.g. violent and aggressive behaviour, disrespecting staff or bullying. These </w:t>
      </w:r>
      <w:r>
        <w:rPr>
          <w:rFonts w:ascii="Arial" w:eastAsia="Arial" w:hAnsi="Arial" w:cs="Arial"/>
          <w:sz w:val="20"/>
          <w:szCs w:val="20"/>
        </w:rPr>
        <w:lastRenderedPageBreak/>
        <w:t>incidents are recorded on an electronic system (CPOMs) so that they can be monitored and followed up by senior members of staff. Parents will be notified by the thinking tree slip put in the child’s book bag. In such cases careful evaluation of the curriculum on offer, classroom organisation and management, and whole school procedures should take place to eliminate these as contributory factors. Persistent misbehaviour will be dealt with in the following ways:</w:t>
      </w:r>
    </w:p>
    <w:p w14:paraId="6CA84DE1" w14:textId="77777777" w:rsidR="00710A82" w:rsidRDefault="00000000">
      <w:pPr>
        <w:numPr>
          <w:ilvl w:val="0"/>
          <w:numId w:val="33"/>
        </w:numPr>
        <w:spacing w:before="280"/>
        <w:jc w:val="both"/>
        <w:rPr>
          <w:rFonts w:ascii="Arial" w:eastAsia="Arial" w:hAnsi="Arial" w:cs="Arial"/>
        </w:rPr>
      </w:pPr>
      <w:r>
        <w:rPr>
          <w:rFonts w:ascii="Arial" w:eastAsia="Arial" w:hAnsi="Arial" w:cs="Arial"/>
          <w:sz w:val="20"/>
          <w:szCs w:val="20"/>
        </w:rPr>
        <w:t xml:space="preserve">Class teacher and Inclusion Manager (Miss </w:t>
      </w:r>
      <w:proofErr w:type="spellStart"/>
      <w:r>
        <w:rPr>
          <w:rFonts w:ascii="Arial" w:eastAsia="Arial" w:hAnsi="Arial" w:cs="Arial"/>
          <w:sz w:val="20"/>
          <w:szCs w:val="20"/>
        </w:rPr>
        <w:t>Labourne</w:t>
      </w:r>
      <w:proofErr w:type="spellEnd"/>
      <w:r>
        <w:rPr>
          <w:rFonts w:ascii="Arial" w:eastAsia="Arial" w:hAnsi="Arial" w:cs="Arial"/>
          <w:sz w:val="20"/>
          <w:szCs w:val="20"/>
        </w:rPr>
        <w:t xml:space="preserve"> or Miss Busby in her absence) may formulate a positive behaviour plan with the child and parents/carers.</w:t>
      </w:r>
    </w:p>
    <w:p w14:paraId="0FC09D03" w14:textId="77777777" w:rsidR="00710A82" w:rsidRDefault="00000000">
      <w:pPr>
        <w:numPr>
          <w:ilvl w:val="0"/>
          <w:numId w:val="33"/>
        </w:numPr>
        <w:jc w:val="both"/>
        <w:rPr>
          <w:rFonts w:ascii="Arial" w:eastAsia="Arial" w:hAnsi="Arial" w:cs="Arial"/>
        </w:rPr>
      </w:pPr>
      <w:r>
        <w:rPr>
          <w:rFonts w:ascii="Arial" w:eastAsia="Arial" w:hAnsi="Arial" w:cs="Arial"/>
          <w:sz w:val="20"/>
          <w:szCs w:val="20"/>
        </w:rPr>
        <w:t>A diary of events may be recorded by the class teacher.</w:t>
      </w:r>
    </w:p>
    <w:p w14:paraId="6B5441B2" w14:textId="77777777" w:rsidR="00710A82" w:rsidRDefault="00000000">
      <w:pPr>
        <w:numPr>
          <w:ilvl w:val="0"/>
          <w:numId w:val="33"/>
        </w:numPr>
        <w:jc w:val="both"/>
        <w:rPr>
          <w:rFonts w:ascii="Arial" w:eastAsia="Arial" w:hAnsi="Arial" w:cs="Arial"/>
        </w:rPr>
      </w:pPr>
      <w:r>
        <w:rPr>
          <w:rFonts w:ascii="Arial" w:eastAsia="Arial" w:hAnsi="Arial" w:cs="Arial"/>
          <w:sz w:val="20"/>
          <w:szCs w:val="20"/>
        </w:rPr>
        <w:t>Support during playtimes (for a period of time) through the nurture group to teach them the skills to interact appropriately with their peers under close supervision.</w:t>
      </w:r>
    </w:p>
    <w:p w14:paraId="1A69400E" w14:textId="77777777" w:rsidR="00710A82" w:rsidRDefault="00000000">
      <w:pPr>
        <w:numPr>
          <w:ilvl w:val="0"/>
          <w:numId w:val="33"/>
        </w:numPr>
        <w:jc w:val="both"/>
        <w:rPr>
          <w:rFonts w:ascii="Arial" w:eastAsia="Arial" w:hAnsi="Arial" w:cs="Arial"/>
        </w:rPr>
      </w:pPr>
      <w:r>
        <w:rPr>
          <w:rFonts w:ascii="Arial" w:eastAsia="Arial" w:hAnsi="Arial" w:cs="Arial"/>
          <w:sz w:val="20"/>
          <w:szCs w:val="20"/>
        </w:rPr>
        <w:t>Possibly missing playtimes/lunchtimes as a consequence.</w:t>
      </w:r>
    </w:p>
    <w:p w14:paraId="52CB0C43" w14:textId="77777777" w:rsidR="00710A82" w:rsidRDefault="00000000">
      <w:pPr>
        <w:numPr>
          <w:ilvl w:val="0"/>
          <w:numId w:val="33"/>
        </w:numPr>
        <w:jc w:val="both"/>
        <w:rPr>
          <w:rFonts w:ascii="Arial" w:eastAsia="Arial" w:hAnsi="Arial" w:cs="Arial"/>
        </w:rPr>
      </w:pPr>
      <w:r>
        <w:rPr>
          <w:rFonts w:ascii="Arial" w:eastAsia="Arial" w:hAnsi="Arial" w:cs="Arial"/>
          <w:sz w:val="20"/>
          <w:szCs w:val="20"/>
        </w:rPr>
        <w:t xml:space="preserve">An intervention to support the behaviour e.g. anger management support put in place or </w:t>
      </w:r>
      <w:proofErr w:type="spellStart"/>
      <w:r>
        <w:rPr>
          <w:rFonts w:ascii="Arial" w:eastAsia="Arial" w:hAnsi="Arial" w:cs="Arial"/>
          <w:sz w:val="20"/>
          <w:szCs w:val="20"/>
        </w:rPr>
        <w:t>Theraplay</w:t>
      </w:r>
      <w:proofErr w:type="spellEnd"/>
      <w:r>
        <w:rPr>
          <w:rFonts w:ascii="Arial" w:eastAsia="Arial" w:hAnsi="Arial" w:cs="Arial"/>
          <w:sz w:val="20"/>
          <w:szCs w:val="20"/>
        </w:rPr>
        <w:t xml:space="preserve"> Informed Practice</w:t>
      </w:r>
    </w:p>
    <w:p w14:paraId="52A24280" w14:textId="77777777" w:rsidR="00710A82" w:rsidRDefault="00000000">
      <w:pPr>
        <w:numPr>
          <w:ilvl w:val="0"/>
          <w:numId w:val="33"/>
        </w:numPr>
        <w:jc w:val="both"/>
        <w:rPr>
          <w:rFonts w:ascii="Arial" w:eastAsia="Arial" w:hAnsi="Arial" w:cs="Arial"/>
        </w:rPr>
      </w:pPr>
      <w:r>
        <w:rPr>
          <w:rFonts w:ascii="Arial" w:eastAsia="Arial" w:hAnsi="Arial" w:cs="Arial"/>
          <w:sz w:val="20"/>
          <w:szCs w:val="20"/>
        </w:rPr>
        <w:t xml:space="preserve">A home/school contract – working with parents to produce a programme to encourage improvements in behaviour. </w:t>
      </w:r>
    </w:p>
    <w:p w14:paraId="35DE1260" w14:textId="77777777" w:rsidR="00710A82" w:rsidRDefault="00000000">
      <w:pPr>
        <w:numPr>
          <w:ilvl w:val="0"/>
          <w:numId w:val="33"/>
        </w:numPr>
        <w:jc w:val="both"/>
        <w:rPr>
          <w:rFonts w:ascii="Arial" w:eastAsia="Arial" w:hAnsi="Arial" w:cs="Arial"/>
        </w:rPr>
      </w:pPr>
      <w:r>
        <w:rPr>
          <w:rFonts w:ascii="Arial" w:eastAsia="Arial" w:hAnsi="Arial" w:cs="Arial"/>
          <w:sz w:val="20"/>
          <w:szCs w:val="20"/>
        </w:rPr>
        <w:t>We may seek help from outside agencies such as the Educational Psychologist, behaviour support service (BSET), FASST, CAMHS, ASET.</w:t>
      </w:r>
    </w:p>
    <w:p w14:paraId="2373B99B" w14:textId="77777777" w:rsidR="00710A82" w:rsidRDefault="00000000">
      <w:pPr>
        <w:numPr>
          <w:ilvl w:val="0"/>
          <w:numId w:val="33"/>
        </w:numPr>
        <w:spacing w:after="280"/>
        <w:jc w:val="both"/>
        <w:rPr>
          <w:rFonts w:ascii="Arial" w:eastAsia="Arial" w:hAnsi="Arial" w:cs="Arial"/>
        </w:rPr>
      </w:pPr>
      <w:r>
        <w:rPr>
          <w:rFonts w:ascii="Arial" w:eastAsia="Arial" w:hAnsi="Arial" w:cs="Arial"/>
          <w:sz w:val="20"/>
          <w:szCs w:val="20"/>
        </w:rPr>
        <w:t>Maybe referred to our parent partnership support with our local Secondary school (Fredrick Gough) for home and school partnership behaviour support.</w:t>
      </w:r>
    </w:p>
    <w:p w14:paraId="29A422C9" w14:textId="77777777" w:rsidR="00710A82" w:rsidRDefault="00000000">
      <w:pPr>
        <w:spacing w:after="280"/>
        <w:jc w:val="both"/>
        <w:rPr>
          <w:rFonts w:ascii="Arial" w:eastAsia="Arial" w:hAnsi="Arial" w:cs="Arial"/>
          <w:b/>
          <w:bCs/>
          <w:sz w:val="20"/>
          <w:szCs w:val="20"/>
        </w:rPr>
      </w:pPr>
      <w:r>
        <w:rPr>
          <w:rFonts w:ascii="Arial" w:eastAsia="Arial" w:hAnsi="Arial" w:cs="Arial"/>
          <w:b/>
          <w:bCs/>
          <w:sz w:val="20"/>
          <w:szCs w:val="20"/>
        </w:rPr>
        <w:t>Consequences and support will be provided to reinforce a culture where sexual harassment and online abuse will not be tolerated.</w:t>
      </w:r>
    </w:p>
    <w:p w14:paraId="18D74AB2" w14:textId="77777777" w:rsidR="00710A82" w:rsidRDefault="00000000">
      <w:pPr>
        <w:pStyle w:val="Heading1"/>
        <w:keepNext w:val="0"/>
        <w:spacing w:before="120" w:after="120"/>
        <w:jc w:val="both"/>
        <w:rPr>
          <w:rFonts w:ascii="Arial" w:eastAsia="Arial" w:hAnsi="Arial" w:cs="Arial"/>
          <w:sz w:val="28"/>
          <w:szCs w:val="28"/>
        </w:rPr>
      </w:pPr>
      <w:bookmarkStart w:id="0" w:name="_gxb445ch7y62" w:colFirst="0" w:colLast="0"/>
      <w:bookmarkEnd w:id="0"/>
      <w:r>
        <w:rPr>
          <w:rFonts w:ascii="Arial" w:eastAsia="Arial" w:hAnsi="Arial" w:cs="Arial"/>
          <w:sz w:val="28"/>
          <w:szCs w:val="28"/>
        </w:rPr>
        <w:t>11. Responding to misbehaviour from pupils with SEND</w:t>
      </w:r>
    </w:p>
    <w:p w14:paraId="165941B1" w14:textId="77777777" w:rsidR="00710A82" w:rsidRDefault="00000000">
      <w:pPr>
        <w:spacing w:before="240" w:after="120"/>
        <w:jc w:val="both"/>
        <w:rPr>
          <w:rFonts w:ascii="Arial" w:eastAsia="Arial" w:hAnsi="Arial" w:cs="Arial"/>
          <w:b/>
          <w:bCs/>
          <w:color w:val="12263F"/>
        </w:rPr>
      </w:pPr>
      <w:r>
        <w:rPr>
          <w:rFonts w:ascii="Arial" w:eastAsia="Arial" w:hAnsi="Arial" w:cs="Arial"/>
          <w:b/>
          <w:bCs/>
          <w:color w:val="12263F"/>
        </w:rPr>
        <w:t>11.1 Recognising the impact of SEND on behaviour</w:t>
      </w:r>
    </w:p>
    <w:p w14:paraId="7939F186"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The school recognises that pupils’ behaviour may be impacted by a special educational need or disability (SEND).</w:t>
      </w:r>
    </w:p>
    <w:p w14:paraId="3EF393CC"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 xml:space="preserve">When incidents of misbehaviour arise, we will consider them in relation to a pupil’s SEND, although we recognise that not every incident of misbehaviour will be connected to their SEND. Decisions on whether a pupil’s SEND had an impact on an incident of misbehaviour will be made on a case-by-case basis. </w:t>
      </w:r>
    </w:p>
    <w:p w14:paraId="2179C52A"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When dealing with misbehaviour from pupils with SEND, especially where their SEND affects their behaviour, the school will balance their legal duties when making decisions about enforcing the behaviour policy. The legal duties include:</w:t>
      </w:r>
    </w:p>
    <w:p w14:paraId="578D9DBE" w14:textId="77777777" w:rsidR="00710A82" w:rsidRDefault="00000000">
      <w:pPr>
        <w:numPr>
          <w:ilvl w:val="0"/>
          <w:numId w:val="24"/>
        </w:numPr>
        <w:spacing w:before="240"/>
        <w:jc w:val="both"/>
        <w:rPr>
          <w:sz w:val="20"/>
          <w:szCs w:val="20"/>
        </w:rPr>
      </w:pPr>
      <w:r>
        <w:rPr>
          <w:rFonts w:ascii="Arial" w:eastAsia="Arial" w:hAnsi="Arial" w:cs="Arial"/>
          <w:sz w:val="20"/>
          <w:szCs w:val="20"/>
        </w:rPr>
        <w:t>Taking reasonable steps to avoid any substantial disadvantage to a disabled pupil being caused by the school’s policies or practices (</w:t>
      </w:r>
      <w:hyperlink r:id="rId30">
        <w:r>
          <w:rPr>
            <w:rFonts w:ascii="Arial" w:eastAsia="Arial" w:hAnsi="Arial" w:cs="Arial"/>
            <w:sz w:val="20"/>
            <w:szCs w:val="20"/>
            <w:u w:val="single"/>
          </w:rPr>
          <w:t>Equality Act 2010</w:t>
        </w:r>
      </w:hyperlink>
      <w:r>
        <w:rPr>
          <w:rFonts w:ascii="Arial" w:eastAsia="Arial" w:hAnsi="Arial" w:cs="Arial"/>
          <w:sz w:val="20"/>
          <w:szCs w:val="20"/>
        </w:rPr>
        <w:t>)</w:t>
      </w:r>
    </w:p>
    <w:p w14:paraId="6EE978C8" w14:textId="77777777" w:rsidR="00710A82" w:rsidRDefault="00000000">
      <w:pPr>
        <w:numPr>
          <w:ilvl w:val="0"/>
          <w:numId w:val="24"/>
        </w:numPr>
        <w:jc w:val="both"/>
        <w:rPr>
          <w:sz w:val="20"/>
          <w:szCs w:val="20"/>
        </w:rPr>
      </w:pPr>
      <w:r>
        <w:rPr>
          <w:rFonts w:ascii="Arial" w:eastAsia="Arial" w:hAnsi="Arial" w:cs="Arial"/>
          <w:sz w:val="20"/>
          <w:szCs w:val="20"/>
        </w:rPr>
        <w:t>Using our best endeavours to meet the needs of pupils with SEND (</w:t>
      </w:r>
      <w:hyperlink r:id="rId31">
        <w:r>
          <w:rPr>
            <w:rFonts w:ascii="Arial" w:eastAsia="Arial" w:hAnsi="Arial" w:cs="Arial"/>
            <w:sz w:val="20"/>
            <w:szCs w:val="20"/>
            <w:u w:val="single"/>
          </w:rPr>
          <w:t>Children and Families Act 2014</w:t>
        </w:r>
      </w:hyperlink>
      <w:r>
        <w:rPr>
          <w:rFonts w:ascii="Arial" w:eastAsia="Arial" w:hAnsi="Arial" w:cs="Arial"/>
          <w:sz w:val="20"/>
          <w:szCs w:val="20"/>
        </w:rPr>
        <w:t>)</w:t>
      </w:r>
    </w:p>
    <w:p w14:paraId="0DCB8D0A" w14:textId="77777777" w:rsidR="00710A82" w:rsidRDefault="00000000">
      <w:pPr>
        <w:numPr>
          <w:ilvl w:val="0"/>
          <w:numId w:val="24"/>
        </w:numPr>
        <w:spacing w:after="240"/>
        <w:jc w:val="both"/>
        <w:rPr>
          <w:sz w:val="20"/>
          <w:szCs w:val="20"/>
        </w:rPr>
      </w:pPr>
      <w:r>
        <w:rPr>
          <w:rFonts w:ascii="Arial" w:eastAsia="Arial" w:hAnsi="Arial" w:cs="Arial"/>
          <w:sz w:val="20"/>
          <w:szCs w:val="20"/>
        </w:rPr>
        <w:t>If a pupil has an education, health and care (EHC) plan, the provisions set out in that plan must be secured and the school must cooperate with the local authority and other bodies</w:t>
      </w:r>
    </w:p>
    <w:p w14:paraId="54EE8030"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As part of meeting these duties, the school will anticipate, as far as possible, all likely triggers of misbehaviour, and put in place support to prevent these from occurring.</w:t>
      </w:r>
    </w:p>
    <w:p w14:paraId="5CB89D2F"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Any preventative measures will take into account the specific circumstances and requirements of the pupil concerned.</w:t>
      </w:r>
    </w:p>
    <w:p w14:paraId="3172F58F"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Our approach to anticipating and removing triggers of misbehaviour below. Our approach includes examples such as:</w:t>
      </w:r>
    </w:p>
    <w:p w14:paraId="22432E7E" w14:textId="77777777" w:rsidR="00710A82" w:rsidRDefault="00000000">
      <w:pPr>
        <w:numPr>
          <w:ilvl w:val="0"/>
          <w:numId w:val="12"/>
        </w:numPr>
        <w:spacing w:before="240"/>
        <w:jc w:val="both"/>
      </w:pPr>
      <w:r>
        <w:rPr>
          <w:rFonts w:ascii="Arial" w:eastAsia="Arial" w:hAnsi="Arial" w:cs="Arial"/>
          <w:sz w:val="20"/>
          <w:szCs w:val="20"/>
        </w:rPr>
        <w:t>Short, planned movement breaks for a pupil with SEND who finds it difficult to sit still for long</w:t>
      </w:r>
    </w:p>
    <w:p w14:paraId="065B4C74" w14:textId="77777777" w:rsidR="00710A82" w:rsidRDefault="00000000">
      <w:pPr>
        <w:numPr>
          <w:ilvl w:val="0"/>
          <w:numId w:val="12"/>
        </w:numPr>
        <w:jc w:val="both"/>
      </w:pPr>
      <w:r>
        <w:rPr>
          <w:rFonts w:ascii="Arial" w:eastAsia="Arial" w:hAnsi="Arial" w:cs="Arial"/>
          <w:sz w:val="20"/>
          <w:szCs w:val="20"/>
        </w:rPr>
        <w:t>Adjusting seating plans to allow a pupil with visual or hearing impairment to sit in sight of the teacher</w:t>
      </w:r>
    </w:p>
    <w:p w14:paraId="7790A5D9" w14:textId="77777777" w:rsidR="00710A82" w:rsidRDefault="00000000">
      <w:pPr>
        <w:numPr>
          <w:ilvl w:val="0"/>
          <w:numId w:val="12"/>
        </w:numPr>
        <w:jc w:val="both"/>
        <w:rPr>
          <w:rFonts w:ascii="Arial" w:eastAsia="Arial" w:hAnsi="Arial" w:cs="Arial"/>
          <w:sz w:val="20"/>
          <w:szCs w:val="20"/>
        </w:rPr>
      </w:pPr>
      <w:r>
        <w:rPr>
          <w:rFonts w:ascii="Arial" w:eastAsia="Arial" w:hAnsi="Arial" w:cs="Arial"/>
          <w:sz w:val="20"/>
          <w:szCs w:val="20"/>
        </w:rPr>
        <w:t>Adapted activities/tasks in manageable chunks for a pupil with SEND who finds it difficult to focus</w:t>
      </w:r>
    </w:p>
    <w:p w14:paraId="03378061" w14:textId="77777777" w:rsidR="00710A82" w:rsidRDefault="00000000">
      <w:pPr>
        <w:numPr>
          <w:ilvl w:val="0"/>
          <w:numId w:val="12"/>
        </w:numPr>
        <w:jc w:val="both"/>
        <w:rPr>
          <w:rFonts w:ascii="Arial" w:eastAsia="Arial" w:hAnsi="Arial" w:cs="Arial"/>
          <w:sz w:val="20"/>
          <w:szCs w:val="20"/>
        </w:rPr>
      </w:pPr>
      <w:r>
        <w:rPr>
          <w:rFonts w:ascii="Arial" w:eastAsia="Arial" w:hAnsi="Arial" w:cs="Arial"/>
          <w:sz w:val="20"/>
          <w:szCs w:val="20"/>
        </w:rPr>
        <w:t>Individualised timetables or now/next boards to help manage school routines and learning tasks is shorter chunks</w:t>
      </w:r>
    </w:p>
    <w:p w14:paraId="0344B72C" w14:textId="77777777" w:rsidR="00710A82" w:rsidRDefault="00000000">
      <w:pPr>
        <w:numPr>
          <w:ilvl w:val="0"/>
          <w:numId w:val="12"/>
        </w:numPr>
        <w:jc w:val="both"/>
        <w:rPr>
          <w:rFonts w:ascii="Arial" w:eastAsia="Arial" w:hAnsi="Arial" w:cs="Arial"/>
          <w:sz w:val="20"/>
          <w:szCs w:val="20"/>
        </w:rPr>
      </w:pPr>
      <w:r>
        <w:rPr>
          <w:rFonts w:ascii="Arial" w:eastAsia="Arial" w:hAnsi="Arial" w:cs="Arial"/>
          <w:sz w:val="20"/>
          <w:szCs w:val="20"/>
        </w:rPr>
        <w:t xml:space="preserve">Carrying out </w:t>
      </w:r>
      <w:r>
        <w:rPr>
          <w:rFonts w:ascii="Arial" w:eastAsia="Arial" w:hAnsi="Arial" w:cs="Arial"/>
          <w:b/>
          <w:bCs/>
          <w:sz w:val="20"/>
          <w:szCs w:val="20"/>
        </w:rPr>
        <w:t>some</w:t>
      </w:r>
      <w:r>
        <w:rPr>
          <w:rFonts w:ascii="Arial" w:eastAsia="Arial" w:hAnsi="Arial" w:cs="Arial"/>
          <w:sz w:val="20"/>
          <w:szCs w:val="20"/>
        </w:rPr>
        <w:t xml:space="preserve"> tasks in a quieter space for pupils who are struggling to focus in the classroom</w:t>
      </w:r>
    </w:p>
    <w:p w14:paraId="7E33D3B9" w14:textId="77777777" w:rsidR="00710A82" w:rsidRDefault="00000000">
      <w:pPr>
        <w:numPr>
          <w:ilvl w:val="0"/>
          <w:numId w:val="12"/>
        </w:numPr>
        <w:jc w:val="both"/>
      </w:pPr>
      <w:r>
        <w:rPr>
          <w:sz w:val="14"/>
          <w:szCs w:val="14"/>
        </w:rPr>
        <w:lastRenderedPageBreak/>
        <w:t xml:space="preserve"> </w:t>
      </w:r>
      <w:r>
        <w:rPr>
          <w:rFonts w:ascii="Arial" w:eastAsia="Arial" w:hAnsi="Arial" w:cs="Arial"/>
          <w:sz w:val="20"/>
          <w:szCs w:val="20"/>
        </w:rPr>
        <w:t>Adjusting uniform requirements for a pupil with sensory issues or who has severe eczema</w:t>
      </w:r>
    </w:p>
    <w:p w14:paraId="254E4EA6" w14:textId="77777777" w:rsidR="00710A82" w:rsidRDefault="00000000">
      <w:pPr>
        <w:numPr>
          <w:ilvl w:val="0"/>
          <w:numId w:val="12"/>
        </w:numPr>
        <w:jc w:val="both"/>
      </w:pPr>
      <w:r>
        <w:rPr>
          <w:sz w:val="14"/>
          <w:szCs w:val="14"/>
        </w:rPr>
        <w:t xml:space="preserve"> </w:t>
      </w:r>
      <w:r>
        <w:rPr>
          <w:rFonts w:ascii="Arial" w:eastAsia="Arial" w:hAnsi="Arial" w:cs="Arial"/>
          <w:sz w:val="20"/>
          <w:szCs w:val="20"/>
        </w:rPr>
        <w:t>Training for staff in understanding conditions such as autism</w:t>
      </w:r>
    </w:p>
    <w:p w14:paraId="482BFE76" w14:textId="77777777" w:rsidR="00710A82" w:rsidRDefault="00000000">
      <w:pPr>
        <w:numPr>
          <w:ilvl w:val="0"/>
          <w:numId w:val="12"/>
        </w:numPr>
        <w:jc w:val="both"/>
      </w:pPr>
      <w:r>
        <w:rPr>
          <w:rFonts w:ascii="Arial" w:eastAsia="Arial" w:hAnsi="Arial" w:cs="Arial"/>
          <w:sz w:val="20"/>
          <w:szCs w:val="20"/>
        </w:rPr>
        <w:t>Use of separation spaces (sensory room or nurture area) where pupils can regulate their emotions during a moment of sensory overload</w:t>
      </w:r>
    </w:p>
    <w:p w14:paraId="5ACDCBA2" w14:textId="77777777" w:rsidR="00710A82" w:rsidRDefault="00000000">
      <w:pPr>
        <w:numPr>
          <w:ilvl w:val="0"/>
          <w:numId w:val="12"/>
        </w:numPr>
        <w:jc w:val="both"/>
        <w:rPr>
          <w:rFonts w:ascii="Arial" w:eastAsia="Arial" w:hAnsi="Arial" w:cs="Arial"/>
          <w:sz w:val="20"/>
          <w:szCs w:val="20"/>
        </w:rPr>
      </w:pPr>
      <w:r>
        <w:rPr>
          <w:rFonts w:ascii="Arial" w:eastAsia="Arial" w:hAnsi="Arial" w:cs="Arial"/>
          <w:sz w:val="20"/>
          <w:szCs w:val="20"/>
        </w:rPr>
        <w:t xml:space="preserve">Use of </w:t>
      </w:r>
      <w:proofErr w:type="spellStart"/>
      <w:r>
        <w:rPr>
          <w:rFonts w:ascii="Arial" w:eastAsia="Arial" w:hAnsi="Arial" w:cs="Arial"/>
          <w:sz w:val="20"/>
          <w:szCs w:val="20"/>
        </w:rPr>
        <w:t>Theraplay</w:t>
      </w:r>
      <w:proofErr w:type="spellEnd"/>
      <w:r>
        <w:rPr>
          <w:rFonts w:ascii="Arial" w:eastAsia="Arial" w:hAnsi="Arial" w:cs="Arial"/>
          <w:sz w:val="20"/>
          <w:szCs w:val="20"/>
        </w:rPr>
        <w:t xml:space="preserve"> Informed Practice to support regulation and positivity towards school and learning</w:t>
      </w:r>
    </w:p>
    <w:p w14:paraId="2409ECBB" w14:textId="77777777" w:rsidR="00710A82" w:rsidRDefault="00000000">
      <w:pPr>
        <w:numPr>
          <w:ilvl w:val="0"/>
          <w:numId w:val="12"/>
        </w:numPr>
        <w:spacing w:after="240"/>
        <w:jc w:val="both"/>
        <w:rPr>
          <w:rFonts w:ascii="Arial" w:eastAsia="Arial" w:hAnsi="Arial" w:cs="Arial"/>
          <w:sz w:val="20"/>
          <w:szCs w:val="20"/>
        </w:rPr>
      </w:pPr>
      <w:r>
        <w:rPr>
          <w:rFonts w:ascii="Arial" w:eastAsia="Arial" w:hAnsi="Arial" w:cs="Arial"/>
          <w:sz w:val="20"/>
          <w:szCs w:val="20"/>
        </w:rPr>
        <w:t>Provide pupils who struggle to focus with aids to help them, such as fidget toys</w:t>
      </w:r>
    </w:p>
    <w:p w14:paraId="2BCB8479" w14:textId="77777777" w:rsidR="00710A82" w:rsidRDefault="00000000">
      <w:pPr>
        <w:spacing w:before="240" w:after="120"/>
        <w:jc w:val="both"/>
        <w:rPr>
          <w:rFonts w:ascii="Arial" w:eastAsia="Arial" w:hAnsi="Arial" w:cs="Arial"/>
          <w:b/>
          <w:bCs/>
          <w:color w:val="12263F"/>
        </w:rPr>
      </w:pPr>
      <w:r>
        <w:rPr>
          <w:rFonts w:ascii="Arial" w:eastAsia="Arial" w:hAnsi="Arial" w:cs="Arial"/>
          <w:b/>
          <w:bCs/>
          <w:color w:val="12263F"/>
        </w:rPr>
        <w:t>11.2 Adapting sanctions for pupils with SEND</w:t>
      </w:r>
    </w:p>
    <w:p w14:paraId="39A5D4D3"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When considering a behavioural sanction for a pupil with SEND, the school will take into account:</w:t>
      </w:r>
    </w:p>
    <w:p w14:paraId="29E26557" w14:textId="77777777" w:rsidR="00710A82" w:rsidRDefault="00000000">
      <w:pPr>
        <w:numPr>
          <w:ilvl w:val="0"/>
          <w:numId w:val="31"/>
        </w:numPr>
        <w:spacing w:before="240"/>
        <w:jc w:val="both"/>
      </w:pPr>
      <w:r>
        <w:rPr>
          <w:sz w:val="14"/>
          <w:szCs w:val="14"/>
        </w:rPr>
        <w:t xml:space="preserve">  </w:t>
      </w:r>
      <w:r>
        <w:rPr>
          <w:rFonts w:ascii="Arial" w:eastAsia="Arial" w:hAnsi="Arial" w:cs="Arial"/>
          <w:sz w:val="20"/>
          <w:szCs w:val="20"/>
        </w:rPr>
        <w:t xml:space="preserve">Was the pupil unable to understand the rule or instruction? </w:t>
      </w:r>
    </w:p>
    <w:p w14:paraId="6D568768" w14:textId="77777777" w:rsidR="00710A82" w:rsidRDefault="00000000">
      <w:pPr>
        <w:numPr>
          <w:ilvl w:val="0"/>
          <w:numId w:val="31"/>
        </w:numPr>
        <w:jc w:val="both"/>
      </w:pPr>
      <w:r>
        <w:rPr>
          <w:sz w:val="14"/>
          <w:szCs w:val="14"/>
        </w:rPr>
        <w:t xml:space="preserve">  </w:t>
      </w:r>
      <w:r>
        <w:rPr>
          <w:rFonts w:ascii="Arial" w:eastAsia="Arial" w:hAnsi="Arial" w:cs="Arial"/>
          <w:sz w:val="20"/>
          <w:szCs w:val="20"/>
        </w:rPr>
        <w:t xml:space="preserve">Was the pupil unable to act differently at the time as a result of their SEND? </w:t>
      </w:r>
    </w:p>
    <w:p w14:paraId="2B958197" w14:textId="77777777" w:rsidR="00710A82" w:rsidRDefault="00000000">
      <w:pPr>
        <w:numPr>
          <w:ilvl w:val="0"/>
          <w:numId w:val="31"/>
        </w:numPr>
        <w:spacing w:after="240"/>
        <w:jc w:val="both"/>
      </w:pPr>
      <w:r>
        <w:rPr>
          <w:sz w:val="14"/>
          <w:szCs w:val="14"/>
        </w:rPr>
        <w:t xml:space="preserve">  </w:t>
      </w:r>
      <w:r>
        <w:rPr>
          <w:rFonts w:ascii="Arial" w:eastAsia="Arial" w:hAnsi="Arial" w:cs="Arial"/>
          <w:sz w:val="20"/>
          <w:szCs w:val="20"/>
        </w:rPr>
        <w:t xml:space="preserve">Is the pupil likely to behave aggressively due to their particular SEND? </w:t>
      </w:r>
    </w:p>
    <w:p w14:paraId="21994B69"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 xml:space="preserve">If the answer to any of these questions is ‘yes’, it may be unlawful for the school to sanction the pupil for the behaviour. The school will then assess if it is appropriate to use a sanction and if so, whether any reasonable adjustments need to be made to the sanction. For example, the pupil may have a separate reward and sanction system in place. </w:t>
      </w:r>
    </w:p>
    <w:p w14:paraId="10EEAE8C" w14:textId="77777777" w:rsidR="00710A82" w:rsidRDefault="00710A82">
      <w:pPr>
        <w:spacing w:before="240" w:after="240"/>
        <w:jc w:val="both"/>
        <w:rPr>
          <w:rFonts w:ascii="Arial" w:eastAsia="Arial" w:hAnsi="Arial" w:cs="Arial"/>
          <w:sz w:val="20"/>
          <w:szCs w:val="20"/>
        </w:rPr>
      </w:pPr>
    </w:p>
    <w:p w14:paraId="2FAAFB90" w14:textId="77777777" w:rsidR="00710A82" w:rsidRDefault="00710A82">
      <w:pPr>
        <w:spacing w:before="240" w:after="240"/>
        <w:jc w:val="both"/>
        <w:rPr>
          <w:rFonts w:ascii="Arial" w:eastAsia="Arial" w:hAnsi="Arial" w:cs="Arial"/>
          <w:sz w:val="20"/>
          <w:szCs w:val="20"/>
        </w:rPr>
      </w:pPr>
    </w:p>
    <w:p w14:paraId="4D81A0D3" w14:textId="77777777" w:rsidR="00710A82" w:rsidRDefault="00000000">
      <w:pPr>
        <w:spacing w:before="240" w:after="120"/>
        <w:jc w:val="both"/>
        <w:rPr>
          <w:rFonts w:ascii="Arial" w:eastAsia="Arial" w:hAnsi="Arial" w:cs="Arial"/>
          <w:b/>
          <w:bCs/>
          <w:color w:val="12263F"/>
        </w:rPr>
      </w:pPr>
      <w:r>
        <w:rPr>
          <w:rFonts w:ascii="Arial" w:eastAsia="Arial" w:hAnsi="Arial" w:cs="Arial"/>
          <w:b/>
          <w:bCs/>
          <w:color w:val="12263F"/>
        </w:rPr>
        <w:t>11.3 Considering whether a pupil displaying challenging behaviour may have unidentified SEND</w:t>
      </w:r>
    </w:p>
    <w:p w14:paraId="01038C82"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The school’s special educational needs co-ordinator (SENCO) may evaluate a pupil who exhibits challenging behaviour to determine whether they have any underlying needs that are not currently being met.</w:t>
      </w:r>
    </w:p>
    <w:p w14:paraId="00320024"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Where necessary, support and advice will also be sought from specialist teachers (ASET, Behaviour Support), an educational psychologist, medical practitioners and/or others, to identify or support specific needs.</w:t>
      </w:r>
    </w:p>
    <w:p w14:paraId="193C1F4D"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When acute needs are identified in a pupil, we will liaise with external agencies and plan support programmes for that child. We will work with parents/carers to create the plan and review it on a regular basis.</w:t>
      </w:r>
    </w:p>
    <w:p w14:paraId="3289911E" w14:textId="77777777" w:rsidR="00710A82" w:rsidRDefault="00000000">
      <w:pPr>
        <w:spacing w:before="240" w:after="120"/>
        <w:jc w:val="both"/>
        <w:rPr>
          <w:rFonts w:ascii="Arial" w:eastAsia="Arial" w:hAnsi="Arial" w:cs="Arial"/>
          <w:b/>
          <w:bCs/>
          <w:color w:val="12263F"/>
        </w:rPr>
      </w:pPr>
      <w:r>
        <w:rPr>
          <w:rFonts w:ascii="Arial" w:eastAsia="Arial" w:hAnsi="Arial" w:cs="Arial"/>
          <w:b/>
          <w:bCs/>
          <w:color w:val="12263F"/>
        </w:rPr>
        <w:t>11.4 Pupils with an education, health and care (EHC) plan</w:t>
      </w:r>
    </w:p>
    <w:p w14:paraId="62910C8E" w14:textId="77777777" w:rsidR="00710A82" w:rsidRDefault="00000000">
      <w:pPr>
        <w:spacing w:after="120"/>
        <w:jc w:val="both"/>
        <w:rPr>
          <w:rFonts w:ascii="Arial" w:eastAsia="Arial" w:hAnsi="Arial" w:cs="Arial"/>
          <w:sz w:val="20"/>
          <w:szCs w:val="20"/>
        </w:rPr>
      </w:pPr>
      <w:r>
        <w:rPr>
          <w:rFonts w:ascii="Arial" w:eastAsia="Arial" w:hAnsi="Arial" w:cs="Arial"/>
          <w:sz w:val="20"/>
          <w:szCs w:val="20"/>
        </w:rPr>
        <w:t>The provisions set out in the EHC plan must be secured and the school will cooperate with the local authority and other bodies.</w:t>
      </w:r>
    </w:p>
    <w:p w14:paraId="719B8990"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If the school has a concern about the behaviour of a pupil with an EHC plan, it will make contact with the local authority to discuss the matter. If appropriate, the school may request an emergency review of the EHC plan.</w:t>
      </w:r>
    </w:p>
    <w:p w14:paraId="76F93B51" w14:textId="77777777" w:rsidR="00710A82" w:rsidRDefault="00000000">
      <w:pPr>
        <w:spacing w:before="240" w:after="240"/>
        <w:jc w:val="both"/>
        <w:rPr>
          <w:rFonts w:ascii="Arial" w:eastAsia="Arial" w:hAnsi="Arial" w:cs="Arial"/>
          <w:color w:val="FF0000"/>
          <w:sz w:val="20"/>
          <w:szCs w:val="20"/>
        </w:rPr>
      </w:pPr>
      <w:r>
        <w:rPr>
          <w:rFonts w:ascii="Arial" w:eastAsia="Arial" w:hAnsi="Arial" w:cs="Arial"/>
          <w:sz w:val="20"/>
          <w:szCs w:val="20"/>
        </w:rPr>
        <w:t xml:space="preserve">Refer to </w:t>
      </w:r>
      <w:hyperlink r:id="rId32">
        <w:r>
          <w:rPr>
            <w:rFonts w:ascii="Arial" w:eastAsia="Arial" w:hAnsi="Arial" w:cs="Arial"/>
            <w:color w:val="1155CC"/>
            <w:sz w:val="20"/>
            <w:szCs w:val="20"/>
            <w:u w:val="single"/>
          </w:rPr>
          <w:t>https://www.bottesfordinfants.co.uk/send/</w:t>
        </w:r>
      </w:hyperlink>
      <w:r>
        <w:rPr>
          <w:rFonts w:ascii="Arial" w:eastAsia="Arial" w:hAnsi="Arial" w:cs="Arial"/>
          <w:sz w:val="20"/>
          <w:szCs w:val="20"/>
        </w:rPr>
        <w:t xml:space="preserve"> for more information.</w:t>
      </w:r>
    </w:p>
    <w:p w14:paraId="526582BE" w14:textId="77777777" w:rsidR="00710A82" w:rsidRDefault="00000000">
      <w:pPr>
        <w:spacing w:before="280" w:after="280"/>
        <w:jc w:val="both"/>
        <w:rPr>
          <w:rFonts w:ascii="Arial" w:eastAsia="Arial" w:hAnsi="Arial" w:cs="Arial"/>
          <w:b/>
          <w:bCs/>
          <w:sz w:val="28"/>
          <w:szCs w:val="28"/>
        </w:rPr>
      </w:pPr>
      <w:r>
        <w:rPr>
          <w:rFonts w:ascii="Arial" w:eastAsia="Arial" w:hAnsi="Arial" w:cs="Arial"/>
          <w:b/>
          <w:bCs/>
          <w:sz w:val="28"/>
          <w:szCs w:val="28"/>
        </w:rPr>
        <w:t>12. Reasonable Force</w:t>
      </w:r>
    </w:p>
    <w:p w14:paraId="1B5597A8"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Reasonable force covers a range of interventions that involve physical contact with pupils. All members of staff have a duty to use reasonable force, in the following circumstances, to prevent a pupil from:</w:t>
      </w:r>
    </w:p>
    <w:p w14:paraId="3DA7B956" w14:textId="77777777" w:rsidR="00710A82" w:rsidRDefault="00000000">
      <w:pPr>
        <w:numPr>
          <w:ilvl w:val="0"/>
          <w:numId w:val="15"/>
        </w:numPr>
        <w:spacing w:before="240"/>
        <w:jc w:val="both"/>
        <w:rPr>
          <w:sz w:val="20"/>
          <w:szCs w:val="20"/>
        </w:rPr>
      </w:pPr>
      <w:r>
        <w:rPr>
          <w:sz w:val="20"/>
          <w:szCs w:val="20"/>
        </w:rPr>
        <w:t xml:space="preserve">  </w:t>
      </w:r>
      <w:r>
        <w:rPr>
          <w:rFonts w:ascii="Arial" w:eastAsia="Arial" w:hAnsi="Arial" w:cs="Arial"/>
          <w:sz w:val="20"/>
          <w:szCs w:val="20"/>
        </w:rPr>
        <w:t>Causing disorder</w:t>
      </w:r>
    </w:p>
    <w:p w14:paraId="667DDFA6" w14:textId="77777777" w:rsidR="00710A82" w:rsidRDefault="00000000">
      <w:pPr>
        <w:numPr>
          <w:ilvl w:val="0"/>
          <w:numId w:val="15"/>
        </w:numPr>
        <w:jc w:val="both"/>
        <w:rPr>
          <w:sz w:val="20"/>
          <w:szCs w:val="20"/>
        </w:rPr>
      </w:pPr>
      <w:r>
        <w:rPr>
          <w:sz w:val="20"/>
          <w:szCs w:val="20"/>
        </w:rPr>
        <w:t xml:space="preserve">  </w:t>
      </w:r>
      <w:r>
        <w:rPr>
          <w:rFonts w:ascii="Arial" w:eastAsia="Arial" w:hAnsi="Arial" w:cs="Arial"/>
          <w:sz w:val="20"/>
          <w:szCs w:val="20"/>
        </w:rPr>
        <w:t>Hurting themselves or others</w:t>
      </w:r>
    </w:p>
    <w:p w14:paraId="05F9C11E" w14:textId="77777777" w:rsidR="00710A82" w:rsidRDefault="00000000">
      <w:pPr>
        <w:numPr>
          <w:ilvl w:val="0"/>
          <w:numId w:val="15"/>
        </w:numPr>
        <w:jc w:val="both"/>
        <w:rPr>
          <w:sz w:val="20"/>
          <w:szCs w:val="20"/>
        </w:rPr>
      </w:pPr>
      <w:r>
        <w:rPr>
          <w:sz w:val="20"/>
          <w:szCs w:val="20"/>
        </w:rPr>
        <w:t xml:space="preserve">  </w:t>
      </w:r>
      <w:r>
        <w:rPr>
          <w:rFonts w:ascii="Arial" w:eastAsia="Arial" w:hAnsi="Arial" w:cs="Arial"/>
          <w:sz w:val="20"/>
          <w:szCs w:val="20"/>
        </w:rPr>
        <w:t>Damaging property</w:t>
      </w:r>
    </w:p>
    <w:p w14:paraId="59725F42" w14:textId="77777777" w:rsidR="00710A82" w:rsidRDefault="00000000">
      <w:pPr>
        <w:numPr>
          <w:ilvl w:val="0"/>
          <w:numId w:val="15"/>
        </w:numPr>
        <w:spacing w:after="240"/>
        <w:jc w:val="both"/>
        <w:rPr>
          <w:sz w:val="20"/>
          <w:szCs w:val="20"/>
        </w:rPr>
      </w:pPr>
      <w:r>
        <w:rPr>
          <w:sz w:val="20"/>
          <w:szCs w:val="20"/>
        </w:rPr>
        <w:t xml:space="preserve">  </w:t>
      </w:r>
      <w:r>
        <w:rPr>
          <w:rFonts w:ascii="Arial" w:eastAsia="Arial" w:hAnsi="Arial" w:cs="Arial"/>
          <w:sz w:val="20"/>
          <w:szCs w:val="20"/>
        </w:rPr>
        <w:t>Committing an offence</w:t>
      </w:r>
    </w:p>
    <w:p w14:paraId="13BD4C22"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lastRenderedPageBreak/>
        <w:t>Incidents of reasonable force must:</w:t>
      </w:r>
    </w:p>
    <w:p w14:paraId="601E7011" w14:textId="77777777" w:rsidR="00710A82" w:rsidRDefault="00000000">
      <w:pPr>
        <w:numPr>
          <w:ilvl w:val="0"/>
          <w:numId w:val="8"/>
        </w:numPr>
        <w:spacing w:before="240"/>
        <w:jc w:val="both"/>
        <w:rPr>
          <w:sz w:val="20"/>
          <w:szCs w:val="20"/>
        </w:rPr>
      </w:pPr>
      <w:r>
        <w:rPr>
          <w:sz w:val="20"/>
          <w:szCs w:val="20"/>
        </w:rPr>
        <w:t xml:space="preserve">  </w:t>
      </w:r>
      <w:r>
        <w:rPr>
          <w:rFonts w:ascii="Arial" w:eastAsia="Arial" w:hAnsi="Arial" w:cs="Arial"/>
          <w:sz w:val="20"/>
          <w:szCs w:val="20"/>
        </w:rPr>
        <w:t>Always be used as a last resort</w:t>
      </w:r>
    </w:p>
    <w:p w14:paraId="0ABE3377" w14:textId="77777777" w:rsidR="00710A82" w:rsidRDefault="00000000">
      <w:pPr>
        <w:numPr>
          <w:ilvl w:val="0"/>
          <w:numId w:val="8"/>
        </w:numPr>
        <w:jc w:val="both"/>
        <w:rPr>
          <w:sz w:val="20"/>
          <w:szCs w:val="20"/>
        </w:rPr>
      </w:pPr>
      <w:r>
        <w:rPr>
          <w:sz w:val="20"/>
          <w:szCs w:val="20"/>
        </w:rPr>
        <w:t xml:space="preserve">  </w:t>
      </w:r>
      <w:r>
        <w:rPr>
          <w:rFonts w:ascii="Arial" w:eastAsia="Arial" w:hAnsi="Arial" w:cs="Arial"/>
          <w:sz w:val="20"/>
          <w:szCs w:val="20"/>
        </w:rPr>
        <w:t>Be applied using the minimum amount of force and for the minimum amount of time possible</w:t>
      </w:r>
    </w:p>
    <w:p w14:paraId="3DC9164D" w14:textId="77777777" w:rsidR="00710A82" w:rsidRDefault="00000000">
      <w:pPr>
        <w:numPr>
          <w:ilvl w:val="0"/>
          <w:numId w:val="8"/>
        </w:numPr>
        <w:jc w:val="both"/>
        <w:rPr>
          <w:sz w:val="20"/>
          <w:szCs w:val="20"/>
        </w:rPr>
      </w:pPr>
      <w:r>
        <w:rPr>
          <w:sz w:val="20"/>
          <w:szCs w:val="20"/>
        </w:rPr>
        <w:t xml:space="preserve">  </w:t>
      </w:r>
      <w:r>
        <w:rPr>
          <w:rFonts w:ascii="Arial" w:eastAsia="Arial" w:hAnsi="Arial" w:cs="Arial"/>
          <w:sz w:val="20"/>
          <w:szCs w:val="20"/>
        </w:rPr>
        <w:t>Be used in a way that maintains the safety and dignity of all concerned</w:t>
      </w:r>
    </w:p>
    <w:p w14:paraId="6669590B" w14:textId="77777777" w:rsidR="00710A82" w:rsidRDefault="00000000">
      <w:pPr>
        <w:numPr>
          <w:ilvl w:val="0"/>
          <w:numId w:val="8"/>
        </w:numPr>
        <w:jc w:val="both"/>
        <w:rPr>
          <w:sz w:val="20"/>
          <w:szCs w:val="20"/>
        </w:rPr>
      </w:pPr>
      <w:r>
        <w:rPr>
          <w:sz w:val="20"/>
          <w:szCs w:val="20"/>
        </w:rPr>
        <w:t xml:space="preserve">  </w:t>
      </w:r>
      <w:r>
        <w:rPr>
          <w:rFonts w:ascii="Arial" w:eastAsia="Arial" w:hAnsi="Arial" w:cs="Arial"/>
          <w:sz w:val="20"/>
          <w:szCs w:val="20"/>
        </w:rPr>
        <w:t>Never be used as a form of punishment</w:t>
      </w:r>
    </w:p>
    <w:p w14:paraId="7289E95D" w14:textId="77777777" w:rsidR="00710A82" w:rsidRDefault="00000000">
      <w:pPr>
        <w:numPr>
          <w:ilvl w:val="0"/>
          <w:numId w:val="8"/>
        </w:numPr>
        <w:jc w:val="both"/>
        <w:rPr>
          <w:sz w:val="20"/>
          <w:szCs w:val="20"/>
        </w:rPr>
      </w:pPr>
      <w:r>
        <w:rPr>
          <w:sz w:val="20"/>
          <w:szCs w:val="20"/>
        </w:rPr>
        <w:t xml:space="preserve">  </w:t>
      </w:r>
      <w:r>
        <w:rPr>
          <w:rFonts w:ascii="Arial" w:eastAsia="Arial" w:hAnsi="Arial" w:cs="Arial"/>
          <w:sz w:val="20"/>
          <w:szCs w:val="20"/>
        </w:rPr>
        <w:t>Be recorded and reported to parents/carers (see appendix 3 for a serious incident log)</w:t>
      </w:r>
    </w:p>
    <w:p w14:paraId="2FCA83FB" w14:textId="77777777" w:rsidR="00710A82" w:rsidRDefault="00000000">
      <w:pPr>
        <w:numPr>
          <w:ilvl w:val="0"/>
          <w:numId w:val="8"/>
        </w:numPr>
        <w:spacing w:after="240"/>
        <w:jc w:val="both"/>
        <w:rPr>
          <w:rFonts w:ascii="Arial" w:eastAsia="Arial" w:hAnsi="Arial" w:cs="Arial"/>
          <w:sz w:val="20"/>
          <w:szCs w:val="20"/>
        </w:rPr>
      </w:pPr>
      <w:r>
        <w:rPr>
          <w:rFonts w:ascii="Arial" w:eastAsia="Arial" w:hAnsi="Arial" w:cs="Arial"/>
          <w:sz w:val="20"/>
          <w:szCs w:val="20"/>
        </w:rPr>
        <w:t xml:space="preserve">Also recorded in the ‘bound and numbered’ book (kept in the Head teacher’s office). </w:t>
      </w:r>
    </w:p>
    <w:p w14:paraId="0735FCF1"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 xml:space="preserve">When considering using reasonable force, staff should, in considering the risks, carefully recognise any specific vulnerabilities of the pupil, including SEND, mental health needs or medical conditions. </w:t>
      </w:r>
    </w:p>
    <w:p w14:paraId="3D356B57" w14:textId="77777777" w:rsidR="00710A82" w:rsidRDefault="00000000">
      <w:pPr>
        <w:spacing w:before="280" w:after="280"/>
        <w:jc w:val="both"/>
        <w:rPr>
          <w:rFonts w:ascii="Arial" w:eastAsia="Arial" w:hAnsi="Arial" w:cs="Arial"/>
          <w:b/>
          <w:bCs/>
          <w:sz w:val="28"/>
          <w:szCs w:val="28"/>
        </w:rPr>
      </w:pPr>
      <w:r>
        <w:rPr>
          <w:rFonts w:ascii="Arial" w:eastAsia="Arial" w:hAnsi="Arial" w:cs="Arial"/>
          <w:b/>
          <w:bCs/>
          <w:sz w:val="28"/>
          <w:szCs w:val="28"/>
        </w:rPr>
        <w:t xml:space="preserve">13. Suspension &amp; Permanent Exclusion </w:t>
      </w:r>
    </w:p>
    <w:p w14:paraId="4563AE83"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 xml:space="preserve">At Bottesford Infants we rarely exclude any child from school, but sometimes this may be necessary. </w:t>
      </w:r>
    </w:p>
    <w:p w14:paraId="1C2AC37D"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The Headteacher will decide (or Deputy Headteacher in her absence) whether to exclude a pupil, for a fixed term or permanently, taking into account all the circumstances, the evidence available and the need to balance the interests of the pupil against those of the whole school community.</w:t>
      </w:r>
    </w:p>
    <w:p w14:paraId="2F9A5B77" w14:textId="77777777" w:rsidR="00710A82" w:rsidRDefault="00000000">
      <w:pPr>
        <w:spacing w:before="280" w:after="280"/>
        <w:jc w:val="both"/>
        <w:rPr>
          <w:rFonts w:ascii="Arial" w:eastAsia="Arial" w:hAnsi="Arial" w:cs="Arial"/>
          <w:sz w:val="20"/>
          <w:szCs w:val="20"/>
        </w:rPr>
      </w:pPr>
      <w:r>
        <w:rPr>
          <w:rFonts w:ascii="Arial" w:eastAsia="Arial" w:hAnsi="Arial" w:cs="Arial"/>
          <w:sz w:val="20"/>
          <w:szCs w:val="20"/>
        </w:rPr>
        <w:t>Depending on the type of exclusion, in most cases parents have the right to make representations to the governing body (or discipline committee). In all cases of permanent exclusion parents have the additional right to appeal to an independent appeal panel.</w:t>
      </w:r>
    </w:p>
    <w:p w14:paraId="4FB3C1E4" w14:textId="77777777" w:rsidR="00710A82" w:rsidRDefault="00000000">
      <w:pPr>
        <w:spacing w:after="200" w:line="276" w:lineRule="auto"/>
        <w:jc w:val="both"/>
        <w:rPr>
          <w:rFonts w:ascii="Arial" w:eastAsia="Arial" w:hAnsi="Arial" w:cs="Arial"/>
          <w:sz w:val="20"/>
          <w:szCs w:val="20"/>
        </w:rPr>
      </w:pPr>
      <w:r>
        <w:rPr>
          <w:rFonts w:ascii="Arial" w:eastAsia="Arial" w:hAnsi="Arial" w:cs="Arial"/>
          <w:sz w:val="20"/>
          <w:szCs w:val="20"/>
        </w:rPr>
        <w:t xml:space="preserve">A decision to externally exclude will only be taken when all other possibilities and strategies have been exhausted or there has been an extremely serious incident where the health and safety/wellbeing of others and the pupils themselves has been compromised. An example of an external exclusion would be: assaulting other children and adults, swearing, damage to property, bringing dangerous items onto the school site. At all times, the special educational needs or disabilities of children must be considered, and reasonable adjustments made before making the decision to exclude a child. However, if a child is unable to regulate despite a wide range of strategies being explored an external exclusion may be </w:t>
      </w:r>
      <w:proofErr w:type="spellStart"/>
      <w:proofErr w:type="gramStart"/>
      <w:r>
        <w:rPr>
          <w:rFonts w:ascii="Arial" w:eastAsia="Arial" w:hAnsi="Arial" w:cs="Arial"/>
          <w:sz w:val="20"/>
          <w:szCs w:val="20"/>
        </w:rPr>
        <w:t>appropriate.The</w:t>
      </w:r>
      <w:proofErr w:type="spellEnd"/>
      <w:proofErr w:type="gramEnd"/>
      <w:r>
        <w:rPr>
          <w:rFonts w:ascii="Arial" w:eastAsia="Arial" w:hAnsi="Arial" w:cs="Arial"/>
          <w:sz w:val="20"/>
          <w:szCs w:val="20"/>
        </w:rPr>
        <w:t xml:space="preserve"> consequences of exclusion on the child’s emotional wellbeing must also be taken into consideration before making such a decision. </w:t>
      </w:r>
    </w:p>
    <w:p w14:paraId="3E22239E" w14:textId="77777777" w:rsidR="00710A82" w:rsidRDefault="00000000">
      <w:pPr>
        <w:spacing w:after="200" w:line="276" w:lineRule="auto"/>
        <w:jc w:val="both"/>
        <w:rPr>
          <w:rFonts w:ascii="Arial" w:eastAsia="Arial" w:hAnsi="Arial" w:cs="Arial"/>
          <w:sz w:val="20"/>
          <w:szCs w:val="20"/>
        </w:rPr>
      </w:pPr>
      <w:r>
        <w:rPr>
          <w:rFonts w:ascii="Arial" w:eastAsia="Arial" w:hAnsi="Arial" w:cs="Arial"/>
          <w:sz w:val="20"/>
          <w:szCs w:val="20"/>
        </w:rPr>
        <w:t>After an exclusion a reintegration meeting will take place with the pupil and parents/carers, where a support plan will be agreed. We would expect to see an eradication of the problem behaviour at the point of the child returning to school. If not, the Headteacher will consider permanently excluding the pupil. Permanent exclusion is extremely rare and is for violence and behaviour which puts pupils and/or staff at risk.</w:t>
      </w:r>
    </w:p>
    <w:p w14:paraId="3EBD2B6E" w14:textId="77777777" w:rsidR="00710A82" w:rsidRDefault="00000000">
      <w:pPr>
        <w:spacing w:before="240" w:after="240" w:line="276" w:lineRule="auto"/>
        <w:rPr>
          <w:rFonts w:ascii="Arial" w:eastAsia="Arial" w:hAnsi="Arial" w:cs="Arial"/>
          <w:b/>
          <w:bCs/>
          <w:color w:val="12263F"/>
          <w:sz w:val="28"/>
          <w:szCs w:val="28"/>
        </w:rPr>
      </w:pPr>
      <w:r>
        <w:rPr>
          <w:rFonts w:ascii="Arial" w:eastAsia="Arial" w:hAnsi="Arial" w:cs="Arial"/>
          <w:b/>
          <w:bCs/>
          <w:color w:val="12263F"/>
          <w:sz w:val="28"/>
          <w:szCs w:val="28"/>
        </w:rPr>
        <w:t>14.  Zero-tolerance approach to sexual harassment and sexual violence</w:t>
      </w:r>
    </w:p>
    <w:p w14:paraId="7A37FC4A" w14:textId="77777777" w:rsidR="00710A82"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The school will ensure that all incidents of sexual harassment and/or violence are met with a suitable response, and never ignored.</w:t>
      </w:r>
    </w:p>
    <w:p w14:paraId="50D6A136" w14:textId="77777777" w:rsidR="00710A82"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Pupils are encouraged to report anything that makes them uncomfortable, no matter how ‘small’ they feel it might be.</w:t>
      </w:r>
    </w:p>
    <w:p w14:paraId="54F377E5"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The school’s response will be:</w:t>
      </w:r>
    </w:p>
    <w:p w14:paraId="1B4B7FE2" w14:textId="77777777" w:rsidR="00710A82" w:rsidRDefault="00000000">
      <w:pPr>
        <w:numPr>
          <w:ilvl w:val="0"/>
          <w:numId w:val="3"/>
        </w:numPr>
        <w:spacing w:before="240"/>
        <w:jc w:val="both"/>
      </w:pPr>
      <w:r>
        <w:rPr>
          <w:sz w:val="14"/>
          <w:szCs w:val="14"/>
        </w:rPr>
        <w:t xml:space="preserve">    </w:t>
      </w:r>
      <w:r>
        <w:rPr>
          <w:rFonts w:ascii="Arial" w:eastAsia="Arial" w:hAnsi="Arial" w:cs="Arial"/>
          <w:sz w:val="20"/>
          <w:szCs w:val="20"/>
        </w:rPr>
        <w:t>Proportionate</w:t>
      </w:r>
    </w:p>
    <w:p w14:paraId="3A75C5F6" w14:textId="77777777" w:rsidR="00710A82" w:rsidRDefault="00000000">
      <w:pPr>
        <w:numPr>
          <w:ilvl w:val="0"/>
          <w:numId w:val="3"/>
        </w:numPr>
        <w:jc w:val="both"/>
      </w:pPr>
      <w:r>
        <w:rPr>
          <w:sz w:val="14"/>
          <w:szCs w:val="14"/>
        </w:rPr>
        <w:t xml:space="preserve">    </w:t>
      </w:r>
      <w:r>
        <w:rPr>
          <w:rFonts w:ascii="Arial" w:eastAsia="Arial" w:hAnsi="Arial" w:cs="Arial"/>
          <w:sz w:val="20"/>
          <w:szCs w:val="20"/>
        </w:rPr>
        <w:t>Considered</w:t>
      </w:r>
    </w:p>
    <w:p w14:paraId="5338456F" w14:textId="77777777" w:rsidR="00710A82" w:rsidRDefault="00000000">
      <w:pPr>
        <w:numPr>
          <w:ilvl w:val="0"/>
          <w:numId w:val="3"/>
        </w:numPr>
        <w:jc w:val="both"/>
      </w:pPr>
      <w:r>
        <w:rPr>
          <w:sz w:val="14"/>
          <w:szCs w:val="14"/>
        </w:rPr>
        <w:t xml:space="preserve">    </w:t>
      </w:r>
      <w:r>
        <w:rPr>
          <w:rFonts w:ascii="Arial" w:eastAsia="Arial" w:hAnsi="Arial" w:cs="Arial"/>
          <w:sz w:val="20"/>
          <w:szCs w:val="20"/>
        </w:rPr>
        <w:t>Supportive</w:t>
      </w:r>
    </w:p>
    <w:p w14:paraId="30CC8FB6" w14:textId="77777777" w:rsidR="00710A82" w:rsidRDefault="00000000">
      <w:pPr>
        <w:numPr>
          <w:ilvl w:val="0"/>
          <w:numId w:val="3"/>
        </w:numPr>
        <w:spacing w:after="240"/>
        <w:jc w:val="both"/>
      </w:pPr>
      <w:r>
        <w:rPr>
          <w:sz w:val="14"/>
          <w:szCs w:val="14"/>
        </w:rPr>
        <w:t xml:space="preserve">    </w:t>
      </w:r>
      <w:r>
        <w:rPr>
          <w:rFonts w:ascii="Arial" w:eastAsia="Arial" w:hAnsi="Arial" w:cs="Arial"/>
          <w:sz w:val="20"/>
          <w:szCs w:val="20"/>
        </w:rPr>
        <w:t>Decided on a case-by-case basis</w:t>
      </w:r>
    </w:p>
    <w:p w14:paraId="32B21189"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The school has procedures in place to respond to any allegations or concerns regarding a child’s safety or wellbeing. These include clear processes for:</w:t>
      </w:r>
    </w:p>
    <w:p w14:paraId="74577521" w14:textId="77777777" w:rsidR="00710A82" w:rsidRDefault="00000000">
      <w:pPr>
        <w:numPr>
          <w:ilvl w:val="0"/>
          <w:numId w:val="30"/>
        </w:numPr>
        <w:spacing w:before="240"/>
        <w:jc w:val="both"/>
      </w:pPr>
      <w:r>
        <w:rPr>
          <w:sz w:val="14"/>
          <w:szCs w:val="14"/>
        </w:rPr>
        <w:lastRenderedPageBreak/>
        <w:t xml:space="preserve">  </w:t>
      </w:r>
      <w:r>
        <w:rPr>
          <w:rFonts w:ascii="Arial" w:eastAsia="Arial" w:hAnsi="Arial" w:cs="Arial"/>
          <w:sz w:val="20"/>
          <w:szCs w:val="20"/>
        </w:rPr>
        <w:t>Responding to a report</w:t>
      </w:r>
    </w:p>
    <w:p w14:paraId="5A357450" w14:textId="77777777" w:rsidR="00710A82" w:rsidRDefault="00000000">
      <w:pPr>
        <w:numPr>
          <w:ilvl w:val="0"/>
          <w:numId w:val="30"/>
        </w:numPr>
        <w:spacing w:after="240"/>
        <w:jc w:val="both"/>
      </w:pPr>
      <w:r>
        <w:rPr>
          <w:sz w:val="14"/>
          <w:szCs w:val="14"/>
        </w:rPr>
        <w:t xml:space="preserve">  </w:t>
      </w:r>
      <w:r>
        <w:rPr>
          <w:rFonts w:ascii="Arial" w:eastAsia="Arial" w:hAnsi="Arial" w:cs="Arial"/>
          <w:sz w:val="20"/>
          <w:szCs w:val="20"/>
        </w:rPr>
        <w:t>Carrying out risk assessments, where appropriate, to help determine whether to:</w:t>
      </w:r>
    </w:p>
    <w:p w14:paraId="4FBC0E88" w14:textId="77777777" w:rsidR="00710A82" w:rsidRDefault="00000000">
      <w:pPr>
        <w:spacing w:before="240" w:after="240"/>
        <w:ind w:left="1640" w:hanging="360"/>
        <w:jc w:val="both"/>
        <w:rPr>
          <w:rFonts w:ascii="Arial" w:eastAsia="Arial" w:hAnsi="Arial" w:cs="Arial"/>
          <w:sz w:val="20"/>
          <w:szCs w:val="20"/>
        </w:rPr>
      </w:pPr>
      <w:r>
        <w:rPr>
          <w:rFonts w:ascii="Courier New" w:eastAsia="Courier New" w:hAnsi="Courier New" w:cs="Courier New"/>
          <w:sz w:val="20"/>
          <w:szCs w:val="20"/>
        </w:rPr>
        <w:t>o</w:t>
      </w:r>
      <w:r>
        <w:rPr>
          <w:sz w:val="14"/>
          <w:szCs w:val="14"/>
        </w:rPr>
        <w:t xml:space="preserve">   </w:t>
      </w:r>
      <w:r>
        <w:rPr>
          <w:rFonts w:ascii="Arial" w:eastAsia="Arial" w:hAnsi="Arial" w:cs="Arial"/>
          <w:sz w:val="20"/>
          <w:szCs w:val="20"/>
        </w:rPr>
        <w:t>Manage the incident internally</w:t>
      </w:r>
    </w:p>
    <w:p w14:paraId="7C865FB4" w14:textId="77777777" w:rsidR="00710A82" w:rsidRDefault="00000000">
      <w:pPr>
        <w:spacing w:before="240" w:after="240"/>
        <w:ind w:left="1640" w:hanging="360"/>
        <w:jc w:val="both"/>
        <w:rPr>
          <w:rFonts w:ascii="Arial" w:eastAsia="Arial" w:hAnsi="Arial" w:cs="Arial"/>
          <w:sz w:val="20"/>
          <w:szCs w:val="20"/>
        </w:rPr>
      </w:pPr>
      <w:r>
        <w:rPr>
          <w:rFonts w:ascii="Courier New" w:eastAsia="Courier New" w:hAnsi="Courier New" w:cs="Courier New"/>
          <w:sz w:val="20"/>
          <w:szCs w:val="20"/>
        </w:rPr>
        <w:t>o</w:t>
      </w:r>
      <w:r>
        <w:rPr>
          <w:sz w:val="14"/>
          <w:szCs w:val="14"/>
        </w:rPr>
        <w:t xml:space="preserve">   </w:t>
      </w:r>
      <w:r>
        <w:rPr>
          <w:rFonts w:ascii="Arial" w:eastAsia="Arial" w:hAnsi="Arial" w:cs="Arial"/>
          <w:sz w:val="20"/>
          <w:szCs w:val="20"/>
        </w:rPr>
        <w:t>Refer to early help</w:t>
      </w:r>
    </w:p>
    <w:p w14:paraId="4A127699" w14:textId="77777777" w:rsidR="00710A82" w:rsidRDefault="00000000">
      <w:pPr>
        <w:spacing w:before="240" w:after="240"/>
        <w:ind w:left="1640" w:hanging="360"/>
        <w:jc w:val="both"/>
        <w:rPr>
          <w:rFonts w:ascii="Arial" w:eastAsia="Arial" w:hAnsi="Arial" w:cs="Arial"/>
          <w:sz w:val="20"/>
          <w:szCs w:val="20"/>
        </w:rPr>
      </w:pPr>
      <w:r>
        <w:rPr>
          <w:rFonts w:ascii="Courier New" w:eastAsia="Courier New" w:hAnsi="Courier New" w:cs="Courier New"/>
          <w:sz w:val="20"/>
          <w:szCs w:val="20"/>
        </w:rPr>
        <w:t>o</w:t>
      </w:r>
      <w:r>
        <w:rPr>
          <w:sz w:val="14"/>
          <w:szCs w:val="14"/>
        </w:rPr>
        <w:t xml:space="preserve">   </w:t>
      </w:r>
      <w:r>
        <w:rPr>
          <w:rFonts w:ascii="Arial" w:eastAsia="Arial" w:hAnsi="Arial" w:cs="Arial"/>
          <w:sz w:val="20"/>
          <w:szCs w:val="20"/>
        </w:rPr>
        <w:t>Refer to children’s social care</w:t>
      </w:r>
    </w:p>
    <w:p w14:paraId="415CAF50" w14:textId="77777777" w:rsidR="00710A82" w:rsidRDefault="00000000">
      <w:pPr>
        <w:spacing w:before="240" w:after="240"/>
        <w:ind w:left="1640" w:hanging="360"/>
        <w:jc w:val="both"/>
        <w:rPr>
          <w:rFonts w:ascii="Arial" w:eastAsia="Arial" w:hAnsi="Arial" w:cs="Arial"/>
          <w:sz w:val="20"/>
          <w:szCs w:val="20"/>
        </w:rPr>
      </w:pPr>
      <w:r>
        <w:rPr>
          <w:rFonts w:ascii="Courier New" w:eastAsia="Courier New" w:hAnsi="Courier New" w:cs="Courier New"/>
          <w:sz w:val="20"/>
          <w:szCs w:val="20"/>
        </w:rPr>
        <w:t>o</w:t>
      </w:r>
      <w:r>
        <w:rPr>
          <w:sz w:val="14"/>
          <w:szCs w:val="14"/>
        </w:rPr>
        <w:t xml:space="preserve">   </w:t>
      </w:r>
      <w:r>
        <w:rPr>
          <w:rFonts w:ascii="Arial" w:eastAsia="Arial" w:hAnsi="Arial" w:cs="Arial"/>
          <w:sz w:val="20"/>
          <w:szCs w:val="20"/>
        </w:rPr>
        <w:t>Report to the police</w:t>
      </w:r>
    </w:p>
    <w:p w14:paraId="1BBE60D6" w14:textId="77777777" w:rsidR="00710A82" w:rsidRDefault="00000000">
      <w:pPr>
        <w:spacing w:before="240" w:after="240" w:line="276" w:lineRule="auto"/>
        <w:jc w:val="both"/>
        <w:rPr>
          <w:rFonts w:ascii="Arial" w:eastAsia="Arial" w:hAnsi="Arial" w:cs="Arial"/>
          <w:sz w:val="20"/>
          <w:szCs w:val="20"/>
        </w:rPr>
      </w:pPr>
      <w:r>
        <w:rPr>
          <w:rFonts w:ascii="Arial" w:eastAsia="Arial" w:hAnsi="Arial" w:cs="Arial"/>
          <w:sz w:val="20"/>
          <w:szCs w:val="20"/>
        </w:rPr>
        <w:t xml:space="preserve">Please refer to our child protection and safeguarding policy for more information  </w:t>
      </w:r>
      <w:hyperlink r:id="rId33">
        <w:r>
          <w:rPr>
            <w:rFonts w:ascii="Arial" w:eastAsia="Arial" w:hAnsi="Arial" w:cs="Arial"/>
            <w:color w:val="1155CC"/>
            <w:sz w:val="20"/>
            <w:szCs w:val="20"/>
            <w:u w:val="single"/>
          </w:rPr>
          <w:t>https://www.bottesfordinfants.co.uk/policies/</w:t>
        </w:r>
      </w:hyperlink>
    </w:p>
    <w:p w14:paraId="7195C43C" w14:textId="77777777" w:rsidR="00710A82" w:rsidRDefault="00000000">
      <w:pPr>
        <w:numPr>
          <w:ilvl w:val="0"/>
          <w:numId w:val="18"/>
        </w:numPr>
        <w:spacing w:before="240"/>
        <w:jc w:val="both"/>
      </w:pPr>
      <w:r>
        <w:rPr>
          <w:sz w:val="14"/>
          <w:szCs w:val="14"/>
        </w:rPr>
        <w:t xml:space="preserve"> </w:t>
      </w:r>
      <w:r>
        <w:rPr>
          <w:rFonts w:ascii="Arial" w:eastAsia="Arial" w:hAnsi="Arial" w:cs="Arial"/>
          <w:sz w:val="20"/>
          <w:szCs w:val="20"/>
        </w:rPr>
        <w:t>Inform the school of any changes in circumstances that may affect their child’s behaviour</w:t>
      </w:r>
    </w:p>
    <w:p w14:paraId="1996317A" w14:textId="77777777" w:rsidR="00710A82" w:rsidRDefault="00000000">
      <w:pPr>
        <w:numPr>
          <w:ilvl w:val="0"/>
          <w:numId w:val="18"/>
        </w:numPr>
        <w:jc w:val="both"/>
      </w:pPr>
      <w:r>
        <w:rPr>
          <w:sz w:val="14"/>
          <w:szCs w:val="14"/>
        </w:rPr>
        <w:t xml:space="preserve"> </w:t>
      </w:r>
      <w:r>
        <w:rPr>
          <w:rFonts w:ascii="Arial" w:eastAsia="Arial" w:hAnsi="Arial" w:cs="Arial"/>
          <w:sz w:val="20"/>
          <w:szCs w:val="20"/>
        </w:rPr>
        <w:t>Discuss any behavioural concerns with the class teacher promptly</w:t>
      </w:r>
    </w:p>
    <w:p w14:paraId="31F4DC94" w14:textId="77777777" w:rsidR="00710A82" w:rsidRDefault="00000000">
      <w:pPr>
        <w:numPr>
          <w:ilvl w:val="0"/>
          <w:numId w:val="18"/>
        </w:numPr>
        <w:jc w:val="both"/>
      </w:pPr>
      <w:r>
        <w:rPr>
          <w:sz w:val="14"/>
          <w:szCs w:val="14"/>
        </w:rPr>
        <w:t xml:space="preserve"> </w:t>
      </w:r>
      <w:r>
        <w:rPr>
          <w:rFonts w:ascii="Arial" w:eastAsia="Arial" w:hAnsi="Arial" w:cs="Arial"/>
          <w:sz w:val="20"/>
          <w:szCs w:val="20"/>
        </w:rPr>
        <w:t>Take part in any pastoral work following misbehaviour (for example, attending reviews of specific behaviour interventions)</w:t>
      </w:r>
    </w:p>
    <w:p w14:paraId="19BEE9A4" w14:textId="77777777" w:rsidR="00710A82" w:rsidRDefault="00000000">
      <w:pPr>
        <w:numPr>
          <w:ilvl w:val="0"/>
          <w:numId w:val="18"/>
        </w:numPr>
        <w:jc w:val="both"/>
      </w:pPr>
      <w:r>
        <w:rPr>
          <w:rFonts w:ascii="Arial" w:eastAsia="Arial" w:hAnsi="Arial" w:cs="Arial"/>
          <w:sz w:val="20"/>
          <w:szCs w:val="20"/>
        </w:rPr>
        <w:t>Raise any concerns about the management of behaviour with the school directly, while continuing to work in partnership with the school</w:t>
      </w:r>
    </w:p>
    <w:p w14:paraId="4C16042E" w14:textId="77777777" w:rsidR="00710A82" w:rsidRDefault="00000000">
      <w:pPr>
        <w:numPr>
          <w:ilvl w:val="0"/>
          <w:numId w:val="18"/>
        </w:numPr>
        <w:spacing w:after="240"/>
        <w:jc w:val="both"/>
      </w:pPr>
      <w:r>
        <w:rPr>
          <w:rFonts w:ascii="Arial" w:eastAsia="Arial" w:hAnsi="Arial" w:cs="Arial"/>
          <w:sz w:val="20"/>
          <w:szCs w:val="20"/>
        </w:rPr>
        <w:t>Take part in the life of the school and its culture</w:t>
      </w:r>
    </w:p>
    <w:p w14:paraId="03AB3D1E" w14:textId="77777777" w:rsidR="00710A82" w:rsidRDefault="00710A82">
      <w:pPr>
        <w:spacing w:before="280" w:after="280"/>
        <w:jc w:val="both"/>
        <w:rPr>
          <w:rFonts w:ascii="Arial" w:eastAsia="Arial" w:hAnsi="Arial" w:cs="Arial"/>
          <w:b/>
          <w:bCs/>
          <w:sz w:val="20"/>
          <w:szCs w:val="20"/>
        </w:rPr>
      </w:pPr>
    </w:p>
    <w:p w14:paraId="5B546AA9" w14:textId="77777777" w:rsidR="00710A82" w:rsidRDefault="00000000">
      <w:pPr>
        <w:spacing w:before="280" w:after="280"/>
        <w:jc w:val="both"/>
        <w:rPr>
          <w:rFonts w:ascii="Arial" w:eastAsia="Arial" w:hAnsi="Arial" w:cs="Arial"/>
          <w:b/>
          <w:bCs/>
          <w:sz w:val="28"/>
          <w:szCs w:val="28"/>
        </w:rPr>
      </w:pPr>
      <w:r>
        <w:rPr>
          <w:rFonts w:ascii="Arial" w:eastAsia="Arial" w:hAnsi="Arial" w:cs="Arial"/>
          <w:b/>
          <w:bCs/>
          <w:sz w:val="28"/>
          <w:szCs w:val="28"/>
        </w:rPr>
        <w:t>15. Allegations of Abuse against Staff</w:t>
      </w:r>
    </w:p>
    <w:p w14:paraId="508CA92A" w14:textId="77777777" w:rsidR="00710A82" w:rsidRDefault="00000000">
      <w:pPr>
        <w:spacing w:before="280" w:after="280"/>
        <w:jc w:val="both"/>
        <w:rPr>
          <w:rFonts w:ascii="Arial" w:eastAsia="Arial" w:hAnsi="Arial" w:cs="Arial"/>
          <w:b/>
          <w:bCs/>
          <w:sz w:val="20"/>
          <w:szCs w:val="20"/>
        </w:rPr>
      </w:pPr>
      <w:r>
        <w:rPr>
          <w:rFonts w:ascii="Arial" w:eastAsia="Arial" w:hAnsi="Arial" w:cs="Arial"/>
          <w:sz w:val="20"/>
          <w:szCs w:val="20"/>
        </w:rPr>
        <w:t>Allegations of abuse will be taken seriously at Bottesford Infants. We will ensure that they are dealt with quickly in a fair and consistent way that provides effective protection for the child and supports the person who is the subject of the allegation. Every effort would be made to maintain confidentiality and guard against unwanted publicity while an allegation is being investigated. Suspension would not be used as an automatic response when an allegation has been reported.</w:t>
      </w:r>
    </w:p>
    <w:p w14:paraId="3F428CF2" w14:textId="77777777" w:rsidR="00710A82" w:rsidRDefault="00000000">
      <w:pPr>
        <w:jc w:val="both"/>
        <w:rPr>
          <w:rFonts w:ascii="Arial" w:eastAsia="Arial" w:hAnsi="Arial" w:cs="Arial"/>
          <w:b/>
          <w:bCs/>
          <w:sz w:val="28"/>
          <w:szCs w:val="28"/>
        </w:rPr>
      </w:pPr>
      <w:r>
        <w:rPr>
          <w:rFonts w:ascii="Arial" w:eastAsia="Arial" w:hAnsi="Arial" w:cs="Arial"/>
          <w:b/>
          <w:bCs/>
          <w:sz w:val="28"/>
          <w:szCs w:val="28"/>
        </w:rPr>
        <w:t xml:space="preserve">16. Safeguarding </w:t>
      </w:r>
    </w:p>
    <w:p w14:paraId="7725EDD6"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The school recognises that changes in behaviour may be an indicator that a pupil is in need of help or protection.</w:t>
      </w:r>
    </w:p>
    <w:p w14:paraId="0522275A"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 xml:space="preserve">We will consider whether a pupil’s misbehaviour may be linked to them suffering, or being likely to suffer, significant harm. </w:t>
      </w:r>
    </w:p>
    <w:p w14:paraId="0A4C5DDF"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 xml:space="preserve">Where this may be the case, we will follow our child protection and safeguarding policy, and consider whether pastoral support, an early help intervention or a referral to children’s social care is appropriate. </w:t>
      </w:r>
    </w:p>
    <w:p w14:paraId="2EB9F400"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Please refer to our child protection and safeguarding policy for more information</w:t>
      </w:r>
      <w:hyperlink r:id="rId34">
        <w:r>
          <w:rPr>
            <w:rFonts w:ascii="Arial" w:eastAsia="Arial" w:hAnsi="Arial" w:cs="Arial"/>
            <w:color w:val="1155CC"/>
            <w:sz w:val="20"/>
            <w:szCs w:val="20"/>
            <w:u w:val="single"/>
          </w:rPr>
          <w:t>https://www.bottesfordinfants.co.uk/policies/</w:t>
        </w:r>
      </w:hyperlink>
    </w:p>
    <w:p w14:paraId="2ED2827C" w14:textId="77777777" w:rsidR="00710A82" w:rsidRDefault="00000000">
      <w:pPr>
        <w:spacing w:before="240" w:after="120"/>
        <w:jc w:val="both"/>
        <w:rPr>
          <w:rFonts w:ascii="Arial" w:eastAsia="Arial" w:hAnsi="Arial" w:cs="Arial"/>
          <w:b/>
          <w:bCs/>
          <w:color w:val="12263F"/>
          <w:sz w:val="28"/>
          <w:szCs w:val="28"/>
        </w:rPr>
      </w:pPr>
      <w:r>
        <w:rPr>
          <w:rFonts w:ascii="Arial" w:eastAsia="Arial" w:hAnsi="Arial" w:cs="Arial"/>
          <w:b/>
          <w:bCs/>
          <w:color w:val="12263F"/>
          <w:sz w:val="28"/>
          <w:szCs w:val="28"/>
        </w:rPr>
        <w:t>17. Online misbehaviour</w:t>
      </w:r>
    </w:p>
    <w:p w14:paraId="5CE4AAC2"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The school can issue behaviour sanctions to pupils for online misbehaviour when:</w:t>
      </w:r>
    </w:p>
    <w:p w14:paraId="4B77BAE7" w14:textId="77777777" w:rsidR="00710A82" w:rsidRDefault="00000000">
      <w:pPr>
        <w:numPr>
          <w:ilvl w:val="0"/>
          <w:numId w:val="20"/>
        </w:numPr>
        <w:spacing w:before="240"/>
        <w:jc w:val="both"/>
      </w:pPr>
      <w:r>
        <w:rPr>
          <w:sz w:val="14"/>
          <w:szCs w:val="14"/>
        </w:rPr>
        <w:t xml:space="preserve">  </w:t>
      </w:r>
      <w:r>
        <w:rPr>
          <w:rFonts w:ascii="Arial" w:eastAsia="Arial" w:hAnsi="Arial" w:cs="Arial"/>
          <w:sz w:val="20"/>
          <w:szCs w:val="20"/>
        </w:rPr>
        <w:t>It poses a threat or causes harm to another pupil</w:t>
      </w:r>
    </w:p>
    <w:p w14:paraId="4B4A155F" w14:textId="77777777" w:rsidR="00710A82" w:rsidRDefault="00000000">
      <w:pPr>
        <w:numPr>
          <w:ilvl w:val="0"/>
          <w:numId w:val="20"/>
        </w:numPr>
        <w:jc w:val="both"/>
      </w:pPr>
      <w:r>
        <w:rPr>
          <w:sz w:val="14"/>
          <w:szCs w:val="14"/>
        </w:rPr>
        <w:t xml:space="preserve">  </w:t>
      </w:r>
      <w:r>
        <w:rPr>
          <w:rFonts w:ascii="Arial" w:eastAsia="Arial" w:hAnsi="Arial" w:cs="Arial"/>
          <w:sz w:val="20"/>
          <w:szCs w:val="20"/>
        </w:rPr>
        <w:t>It could have repercussions for the orderly running of the school</w:t>
      </w:r>
    </w:p>
    <w:p w14:paraId="7422B51A" w14:textId="77777777" w:rsidR="00710A82" w:rsidRDefault="00000000">
      <w:pPr>
        <w:numPr>
          <w:ilvl w:val="0"/>
          <w:numId w:val="20"/>
        </w:numPr>
        <w:jc w:val="both"/>
      </w:pPr>
      <w:r>
        <w:rPr>
          <w:sz w:val="14"/>
          <w:szCs w:val="14"/>
        </w:rPr>
        <w:t xml:space="preserve">  </w:t>
      </w:r>
      <w:r>
        <w:rPr>
          <w:rFonts w:ascii="Arial" w:eastAsia="Arial" w:hAnsi="Arial" w:cs="Arial"/>
          <w:sz w:val="20"/>
          <w:szCs w:val="20"/>
        </w:rPr>
        <w:t>It adversely affects the reputation of the school</w:t>
      </w:r>
    </w:p>
    <w:p w14:paraId="728A8D3F" w14:textId="77777777" w:rsidR="00710A82" w:rsidRDefault="00000000">
      <w:pPr>
        <w:numPr>
          <w:ilvl w:val="0"/>
          <w:numId w:val="20"/>
        </w:numPr>
        <w:spacing w:after="240"/>
        <w:jc w:val="both"/>
      </w:pPr>
      <w:r>
        <w:rPr>
          <w:sz w:val="14"/>
          <w:szCs w:val="14"/>
        </w:rPr>
        <w:t xml:space="preserve">  </w:t>
      </w:r>
      <w:r>
        <w:rPr>
          <w:rFonts w:ascii="Arial" w:eastAsia="Arial" w:hAnsi="Arial" w:cs="Arial"/>
          <w:sz w:val="20"/>
          <w:szCs w:val="20"/>
        </w:rPr>
        <w:t>The pupil is identifiable as a member of the school</w:t>
      </w:r>
    </w:p>
    <w:p w14:paraId="48598BD1"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Sanctions will only be given out on school premises or elsewhere when the pupil is under the lawful control of a staff member.</w:t>
      </w:r>
    </w:p>
    <w:p w14:paraId="2E55BA5A" w14:textId="77777777" w:rsidR="00710A82" w:rsidRDefault="00000000">
      <w:pPr>
        <w:pStyle w:val="Heading1"/>
        <w:keepNext w:val="0"/>
        <w:spacing w:before="120" w:after="120"/>
        <w:jc w:val="both"/>
        <w:rPr>
          <w:rFonts w:ascii="Arial" w:eastAsia="Arial" w:hAnsi="Arial" w:cs="Arial"/>
          <w:sz w:val="28"/>
          <w:szCs w:val="28"/>
        </w:rPr>
      </w:pPr>
      <w:bookmarkStart w:id="1" w:name="_pa147b6fcc23" w:colFirst="0" w:colLast="0"/>
      <w:bookmarkEnd w:id="1"/>
      <w:r>
        <w:rPr>
          <w:rFonts w:ascii="Arial" w:eastAsia="Arial" w:hAnsi="Arial" w:cs="Arial"/>
          <w:sz w:val="28"/>
          <w:szCs w:val="28"/>
        </w:rPr>
        <w:lastRenderedPageBreak/>
        <w:t>18. Pupil transition</w:t>
      </w:r>
    </w:p>
    <w:p w14:paraId="29DAD7FA" w14:textId="77777777" w:rsidR="00710A82" w:rsidRDefault="00000000">
      <w:pPr>
        <w:spacing w:before="240" w:after="120"/>
        <w:jc w:val="both"/>
        <w:rPr>
          <w:rFonts w:ascii="Arial" w:eastAsia="Arial" w:hAnsi="Arial" w:cs="Arial"/>
          <w:b/>
          <w:bCs/>
          <w:color w:val="12263F"/>
        </w:rPr>
      </w:pPr>
      <w:r>
        <w:rPr>
          <w:rFonts w:ascii="Arial" w:eastAsia="Arial" w:hAnsi="Arial" w:cs="Arial"/>
          <w:b/>
          <w:bCs/>
          <w:color w:val="12263F"/>
        </w:rPr>
        <w:t>18.1 Inducting incoming pupils</w:t>
      </w:r>
    </w:p>
    <w:p w14:paraId="4B9C5E06"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The school will support incoming pupils to meet behaviour standards by offering an induction process to familiarise them with the behaviour policy and the wider school culture.</w:t>
      </w:r>
    </w:p>
    <w:p w14:paraId="48CFDB9A" w14:textId="77777777" w:rsidR="00710A82" w:rsidRDefault="00000000">
      <w:pPr>
        <w:spacing w:before="240" w:after="120"/>
        <w:jc w:val="both"/>
        <w:rPr>
          <w:rFonts w:ascii="Arial" w:eastAsia="Arial" w:hAnsi="Arial" w:cs="Arial"/>
          <w:b/>
          <w:bCs/>
          <w:color w:val="12263F"/>
        </w:rPr>
      </w:pPr>
      <w:r>
        <w:rPr>
          <w:rFonts w:ascii="Arial" w:eastAsia="Arial" w:hAnsi="Arial" w:cs="Arial"/>
          <w:b/>
          <w:bCs/>
          <w:color w:val="12263F"/>
        </w:rPr>
        <w:t>18.2 Preparing outgoing pupils for transition</w:t>
      </w:r>
    </w:p>
    <w:p w14:paraId="69289176" w14:textId="77777777" w:rsidR="00710A82" w:rsidRDefault="00000000">
      <w:pPr>
        <w:spacing w:before="240" w:after="240"/>
        <w:jc w:val="both"/>
        <w:rPr>
          <w:rFonts w:ascii="Calibri" w:eastAsia="Calibri" w:hAnsi="Calibri" w:cs="Calibri"/>
          <w:sz w:val="20"/>
          <w:szCs w:val="20"/>
        </w:rPr>
      </w:pPr>
      <w:r>
        <w:rPr>
          <w:rFonts w:ascii="Calibri" w:eastAsia="Calibri" w:hAnsi="Calibri" w:cs="Calibri"/>
          <w:sz w:val="20"/>
          <w:szCs w:val="20"/>
        </w:rPr>
        <w:t xml:space="preserve">To ensure a smooth transition to the next year, pupils have two </w:t>
      </w:r>
      <w:proofErr w:type="gramStart"/>
      <w:r>
        <w:rPr>
          <w:rFonts w:ascii="Calibri" w:eastAsia="Calibri" w:hAnsi="Calibri" w:cs="Calibri"/>
          <w:sz w:val="20"/>
          <w:szCs w:val="20"/>
        </w:rPr>
        <w:t>transition  days</w:t>
      </w:r>
      <w:proofErr w:type="gramEnd"/>
      <w:r>
        <w:rPr>
          <w:rFonts w:ascii="Calibri" w:eastAsia="Calibri" w:hAnsi="Calibri" w:cs="Calibri"/>
          <w:sz w:val="20"/>
          <w:szCs w:val="20"/>
        </w:rPr>
        <w:t xml:space="preserve"> with their new teacher(s). In addition, staff members hold transition meetings to discuss all pupils. </w:t>
      </w:r>
    </w:p>
    <w:p w14:paraId="546158FF" w14:textId="77777777" w:rsidR="00710A82" w:rsidRDefault="00000000">
      <w:pPr>
        <w:spacing w:before="240" w:after="240"/>
        <w:jc w:val="both"/>
        <w:rPr>
          <w:rFonts w:ascii="Calibri" w:eastAsia="Calibri" w:hAnsi="Calibri" w:cs="Calibri"/>
          <w:sz w:val="20"/>
          <w:szCs w:val="20"/>
        </w:rPr>
      </w:pPr>
      <w:r>
        <w:rPr>
          <w:rFonts w:ascii="Calibri" w:eastAsia="Calibri" w:hAnsi="Calibri" w:cs="Calibri"/>
          <w:sz w:val="20"/>
          <w:szCs w:val="20"/>
        </w:rPr>
        <w:t>To ensure behaviour is continually monitored and the right support is in place, information relating to pupil behaviour issues are discussed at staff meetings and on weekly briefings.</w:t>
      </w:r>
    </w:p>
    <w:p w14:paraId="35A01584" w14:textId="77777777" w:rsidR="00710A82" w:rsidRDefault="00000000">
      <w:pPr>
        <w:spacing w:before="240" w:after="120"/>
        <w:jc w:val="both"/>
        <w:rPr>
          <w:rFonts w:ascii="Arial" w:eastAsia="Arial" w:hAnsi="Arial" w:cs="Arial"/>
          <w:b/>
          <w:bCs/>
          <w:color w:val="12263F"/>
        </w:rPr>
      </w:pPr>
      <w:r>
        <w:rPr>
          <w:rFonts w:ascii="Arial" w:eastAsia="Arial" w:hAnsi="Arial" w:cs="Arial"/>
          <w:b/>
          <w:bCs/>
          <w:color w:val="12263F"/>
          <w:sz w:val="28"/>
          <w:szCs w:val="28"/>
        </w:rPr>
        <w:t xml:space="preserve">19. Confiscation, screening and searching </w:t>
      </w:r>
      <w:r>
        <w:rPr>
          <w:rFonts w:ascii="Arial" w:eastAsia="Arial" w:hAnsi="Arial" w:cs="Arial"/>
          <w:b/>
          <w:bCs/>
          <w:color w:val="12263F"/>
        </w:rPr>
        <w:t xml:space="preserve">            </w:t>
      </w:r>
    </w:p>
    <w:p w14:paraId="59662B7D" w14:textId="77777777" w:rsidR="00710A82" w:rsidRDefault="00000000">
      <w:pPr>
        <w:spacing w:before="240" w:after="240"/>
        <w:jc w:val="both"/>
        <w:rPr>
          <w:rFonts w:ascii="Calibri" w:eastAsia="Calibri" w:hAnsi="Calibri" w:cs="Calibri"/>
          <w:sz w:val="20"/>
          <w:szCs w:val="20"/>
        </w:rPr>
      </w:pPr>
      <w:r>
        <w:rPr>
          <w:rFonts w:ascii="Calibri" w:eastAsia="Calibri" w:hAnsi="Calibri" w:cs="Calibri"/>
          <w:sz w:val="20"/>
          <w:szCs w:val="20"/>
        </w:rPr>
        <w:t>Searching, screening and confiscation is conducted in line with the DfE’s</w:t>
      </w:r>
      <w:hyperlink r:id="rId35">
        <w:r>
          <w:rPr>
            <w:rFonts w:ascii="Calibri" w:eastAsia="Calibri" w:hAnsi="Calibri" w:cs="Calibri"/>
            <w:sz w:val="20"/>
            <w:szCs w:val="20"/>
            <w:u w:val="single"/>
          </w:rPr>
          <w:t xml:space="preserve"> </w:t>
        </w:r>
      </w:hyperlink>
      <w:hyperlink r:id="rId36">
        <w:r>
          <w:rPr>
            <w:rFonts w:ascii="Calibri" w:eastAsia="Calibri" w:hAnsi="Calibri" w:cs="Calibri"/>
            <w:color w:val="1155CC"/>
            <w:sz w:val="20"/>
            <w:szCs w:val="20"/>
            <w:u w:val="single"/>
          </w:rPr>
          <w:t>latest guidance on searching, screening and confiscation</w:t>
        </w:r>
      </w:hyperlink>
      <w:r>
        <w:rPr>
          <w:rFonts w:ascii="Calibri" w:eastAsia="Calibri" w:hAnsi="Calibri" w:cs="Calibri"/>
          <w:sz w:val="20"/>
          <w:szCs w:val="20"/>
        </w:rPr>
        <w:t>.</w:t>
      </w:r>
    </w:p>
    <w:p w14:paraId="3F9F3FA3" w14:textId="77777777" w:rsidR="00710A82" w:rsidRDefault="00000000">
      <w:pPr>
        <w:spacing w:before="240" w:after="120"/>
        <w:jc w:val="both"/>
        <w:rPr>
          <w:rFonts w:ascii="Arial" w:eastAsia="Arial" w:hAnsi="Arial" w:cs="Arial"/>
          <w:b/>
          <w:bCs/>
          <w:color w:val="12263F"/>
        </w:rPr>
      </w:pPr>
      <w:r>
        <w:rPr>
          <w:rFonts w:ascii="Arial" w:eastAsia="Arial" w:hAnsi="Arial" w:cs="Arial"/>
          <w:b/>
          <w:bCs/>
          <w:color w:val="12263F"/>
        </w:rPr>
        <w:t>19.1 Confiscation</w:t>
      </w:r>
    </w:p>
    <w:p w14:paraId="5B593943" w14:textId="77777777" w:rsidR="00710A82" w:rsidRDefault="00000000">
      <w:pPr>
        <w:spacing w:before="240" w:after="240"/>
        <w:jc w:val="both"/>
        <w:rPr>
          <w:rFonts w:ascii="Calibri" w:eastAsia="Calibri" w:hAnsi="Calibri" w:cs="Calibri"/>
          <w:sz w:val="20"/>
          <w:szCs w:val="20"/>
        </w:rPr>
      </w:pPr>
      <w:r>
        <w:rPr>
          <w:rFonts w:ascii="Calibri" w:eastAsia="Calibri" w:hAnsi="Calibri" w:cs="Calibri"/>
          <w:sz w:val="20"/>
          <w:szCs w:val="20"/>
        </w:rPr>
        <w:t>Any prohibited items found in a pupil’s possession as a result of a search will be confiscated. These items will not be returned to the pupil.</w:t>
      </w:r>
    </w:p>
    <w:p w14:paraId="08F6B282" w14:textId="77777777" w:rsidR="00710A82" w:rsidRDefault="00000000">
      <w:pPr>
        <w:spacing w:before="240" w:after="240"/>
        <w:jc w:val="both"/>
        <w:rPr>
          <w:rFonts w:ascii="Calibri" w:eastAsia="Calibri" w:hAnsi="Calibri" w:cs="Calibri"/>
          <w:sz w:val="20"/>
          <w:szCs w:val="20"/>
        </w:rPr>
      </w:pPr>
      <w:r>
        <w:rPr>
          <w:rFonts w:ascii="Calibri" w:eastAsia="Calibri" w:hAnsi="Calibri" w:cs="Calibri"/>
          <w:sz w:val="20"/>
          <w:szCs w:val="20"/>
        </w:rPr>
        <w:t>We will also confiscate any item that is harmful or detrimental to school discipline. These items will be returned to pupils after discussion with senior leaders and parents/carers, if appropriate.</w:t>
      </w:r>
    </w:p>
    <w:p w14:paraId="7B2ADFAB" w14:textId="77777777" w:rsidR="00710A82" w:rsidRDefault="00000000">
      <w:pPr>
        <w:spacing w:before="240" w:after="240"/>
        <w:jc w:val="both"/>
        <w:rPr>
          <w:rFonts w:ascii="Calibri" w:eastAsia="Calibri" w:hAnsi="Calibri" w:cs="Calibri"/>
          <w:sz w:val="20"/>
          <w:szCs w:val="20"/>
        </w:rPr>
      </w:pPr>
      <w:r>
        <w:rPr>
          <w:sz w:val="14"/>
          <w:szCs w:val="14"/>
        </w:rPr>
        <w:t xml:space="preserve">  </w:t>
      </w:r>
      <w:r>
        <w:rPr>
          <w:rFonts w:ascii="Calibri" w:eastAsia="Calibri" w:hAnsi="Calibri" w:cs="Calibri"/>
          <w:sz w:val="20"/>
          <w:szCs w:val="20"/>
        </w:rPr>
        <w:t>Possession of any prohibited items. These are:</w:t>
      </w:r>
    </w:p>
    <w:p w14:paraId="36D39709" w14:textId="77777777" w:rsidR="00710A82" w:rsidRDefault="00000000">
      <w:pPr>
        <w:spacing w:after="120"/>
        <w:ind w:left="1060" w:hanging="160"/>
        <w:jc w:val="both"/>
        <w:rPr>
          <w:rFonts w:ascii="Arial" w:eastAsia="Arial" w:hAnsi="Arial" w:cs="Arial"/>
          <w:sz w:val="20"/>
          <w:szCs w:val="20"/>
        </w:rPr>
      </w:pPr>
      <w:proofErr w:type="gramStart"/>
      <w:r>
        <w:rPr>
          <w:rFonts w:ascii="Arial" w:eastAsia="Arial" w:hAnsi="Arial" w:cs="Arial"/>
          <w:sz w:val="20"/>
          <w:szCs w:val="20"/>
        </w:rPr>
        <w:t>·  Knives</w:t>
      </w:r>
      <w:proofErr w:type="gramEnd"/>
      <w:r>
        <w:rPr>
          <w:rFonts w:ascii="Arial" w:eastAsia="Arial" w:hAnsi="Arial" w:cs="Arial"/>
          <w:sz w:val="20"/>
          <w:szCs w:val="20"/>
        </w:rPr>
        <w:t xml:space="preserve"> or weapons</w:t>
      </w:r>
    </w:p>
    <w:p w14:paraId="6E560E1B" w14:textId="77777777" w:rsidR="00710A82" w:rsidRDefault="00000000">
      <w:pPr>
        <w:spacing w:after="120"/>
        <w:ind w:left="1060" w:hanging="160"/>
        <w:jc w:val="both"/>
        <w:rPr>
          <w:rFonts w:ascii="Arial" w:eastAsia="Arial" w:hAnsi="Arial" w:cs="Arial"/>
          <w:sz w:val="20"/>
          <w:szCs w:val="20"/>
        </w:rPr>
      </w:pPr>
      <w:proofErr w:type="gramStart"/>
      <w:r>
        <w:rPr>
          <w:rFonts w:ascii="Arial" w:eastAsia="Arial" w:hAnsi="Arial" w:cs="Arial"/>
          <w:sz w:val="20"/>
          <w:szCs w:val="20"/>
        </w:rPr>
        <w:t>·  Alcohol</w:t>
      </w:r>
      <w:proofErr w:type="gramEnd"/>
    </w:p>
    <w:p w14:paraId="766819D7" w14:textId="77777777" w:rsidR="00710A82" w:rsidRDefault="00000000">
      <w:pPr>
        <w:spacing w:after="120"/>
        <w:ind w:left="1060" w:hanging="160"/>
        <w:jc w:val="both"/>
        <w:rPr>
          <w:rFonts w:ascii="Arial" w:eastAsia="Arial" w:hAnsi="Arial" w:cs="Arial"/>
          <w:sz w:val="20"/>
          <w:szCs w:val="20"/>
        </w:rPr>
      </w:pPr>
      <w:proofErr w:type="gramStart"/>
      <w:r>
        <w:rPr>
          <w:rFonts w:ascii="Arial" w:eastAsia="Arial" w:hAnsi="Arial" w:cs="Arial"/>
          <w:sz w:val="20"/>
          <w:szCs w:val="20"/>
        </w:rPr>
        <w:t>·  Illegal</w:t>
      </w:r>
      <w:proofErr w:type="gramEnd"/>
      <w:r>
        <w:rPr>
          <w:rFonts w:ascii="Arial" w:eastAsia="Arial" w:hAnsi="Arial" w:cs="Arial"/>
          <w:sz w:val="20"/>
          <w:szCs w:val="20"/>
        </w:rPr>
        <w:t xml:space="preserve"> drugs</w:t>
      </w:r>
    </w:p>
    <w:p w14:paraId="12B44CDC" w14:textId="77777777" w:rsidR="00710A82" w:rsidRDefault="00000000">
      <w:pPr>
        <w:spacing w:after="120"/>
        <w:ind w:left="1060" w:hanging="160"/>
        <w:jc w:val="both"/>
        <w:rPr>
          <w:rFonts w:ascii="Arial" w:eastAsia="Arial" w:hAnsi="Arial" w:cs="Arial"/>
          <w:sz w:val="20"/>
          <w:szCs w:val="20"/>
        </w:rPr>
      </w:pPr>
      <w:proofErr w:type="gramStart"/>
      <w:r>
        <w:rPr>
          <w:rFonts w:ascii="Arial" w:eastAsia="Arial" w:hAnsi="Arial" w:cs="Arial"/>
          <w:sz w:val="20"/>
          <w:szCs w:val="20"/>
        </w:rPr>
        <w:t>·  Stolen</w:t>
      </w:r>
      <w:proofErr w:type="gramEnd"/>
      <w:r>
        <w:rPr>
          <w:rFonts w:ascii="Arial" w:eastAsia="Arial" w:hAnsi="Arial" w:cs="Arial"/>
          <w:sz w:val="20"/>
          <w:szCs w:val="20"/>
        </w:rPr>
        <w:t xml:space="preserve"> items</w:t>
      </w:r>
    </w:p>
    <w:p w14:paraId="29F56239" w14:textId="77777777" w:rsidR="00710A82" w:rsidRDefault="00000000">
      <w:pPr>
        <w:spacing w:after="120"/>
        <w:ind w:left="1060" w:hanging="160"/>
        <w:jc w:val="both"/>
        <w:rPr>
          <w:rFonts w:ascii="Arial" w:eastAsia="Arial" w:hAnsi="Arial" w:cs="Arial"/>
          <w:sz w:val="20"/>
          <w:szCs w:val="20"/>
        </w:rPr>
      </w:pPr>
      <w:proofErr w:type="gramStart"/>
      <w:r>
        <w:rPr>
          <w:rFonts w:ascii="Arial" w:eastAsia="Arial" w:hAnsi="Arial" w:cs="Arial"/>
          <w:sz w:val="20"/>
          <w:szCs w:val="20"/>
        </w:rPr>
        <w:t>·  Tobacco</w:t>
      </w:r>
      <w:proofErr w:type="gramEnd"/>
      <w:r>
        <w:rPr>
          <w:rFonts w:ascii="Arial" w:eastAsia="Arial" w:hAnsi="Arial" w:cs="Arial"/>
          <w:sz w:val="20"/>
          <w:szCs w:val="20"/>
        </w:rPr>
        <w:t xml:space="preserve"> and cigarette papers</w:t>
      </w:r>
    </w:p>
    <w:p w14:paraId="45C5F76E" w14:textId="77777777" w:rsidR="00710A82" w:rsidRDefault="00000000">
      <w:pPr>
        <w:spacing w:after="120"/>
        <w:ind w:left="1060" w:hanging="160"/>
        <w:jc w:val="both"/>
        <w:rPr>
          <w:rFonts w:ascii="Arial" w:eastAsia="Arial" w:hAnsi="Arial" w:cs="Arial"/>
          <w:sz w:val="20"/>
          <w:szCs w:val="20"/>
        </w:rPr>
      </w:pPr>
      <w:proofErr w:type="gramStart"/>
      <w:r>
        <w:rPr>
          <w:rFonts w:ascii="Arial" w:eastAsia="Arial" w:hAnsi="Arial" w:cs="Arial"/>
          <w:sz w:val="20"/>
          <w:szCs w:val="20"/>
        </w:rPr>
        <w:t>·  E</w:t>
      </w:r>
      <w:proofErr w:type="gramEnd"/>
      <w:r>
        <w:rPr>
          <w:rFonts w:ascii="Arial" w:eastAsia="Arial" w:hAnsi="Arial" w:cs="Arial"/>
          <w:sz w:val="20"/>
          <w:szCs w:val="20"/>
        </w:rPr>
        <w:t>-cigarettes or vapes</w:t>
      </w:r>
    </w:p>
    <w:p w14:paraId="56B1FED1" w14:textId="77777777" w:rsidR="00710A82" w:rsidRDefault="00000000">
      <w:pPr>
        <w:spacing w:after="120"/>
        <w:ind w:left="1060" w:hanging="160"/>
        <w:jc w:val="both"/>
        <w:rPr>
          <w:rFonts w:ascii="Arial" w:eastAsia="Arial" w:hAnsi="Arial" w:cs="Arial"/>
          <w:sz w:val="20"/>
          <w:szCs w:val="20"/>
        </w:rPr>
      </w:pPr>
      <w:proofErr w:type="gramStart"/>
      <w:r>
        <w:rPr>
          <w:rFonts w:ascii="Arial" w:eastAsia="Arial" w:hAnsi="Arial" w:cs="Arial"/>
          <w:sz w:val="20"/>
          <w:szCs w:val="20"/>
        </w:rPr>
        <w:t>·  Fireworks</w:t>
      </w:r>
      <w:proofErr w:type="gramEnd"/>
    </w:p>
    <w:p w14:paraId="05897930" w14:textId="77777777" w:rsidR="00710A82" w:rsidRDefault="00000000">
      <w:pPr>
        <w:spacing w:after="120"/>
        <w:ind w:left="1060" w:hanging="160"/>
        <w:jc w:val="both"/>
        <w:rPr>
          <w:rFonts w:ascii="Arial" w:eastAsia="Arial" w:hAnsi="Arial" w:cs="Arial"/>
          <w:sz w:val="20"/>
          <w:szCs w:val="20"/>
        </w:rPr>
      </w:pPr>
      <w:proofErr w:type="gramStart"/>
      <w:r>
        <w:rPr>
          <w:rFonts w:ascii="Arial" w:eastAsia="Arial" w:hAnsi="Arial" w:cs="Arial"/>
          <w:sz w:val="20"/>
          <w:szCs w:val="20"/>
        </w:rPr>
        <w:t>·  Pornographic</w:t>
      </w:r>
      <w:proofErr w:type="gramEnd"/>
      <w:r>
        <w:rPr>
          <w:rFonts w:ascii="Arial" w:eastAsia="Arial" w:hAnsi="Arial" w:cs="Arial"/>
          <w:sz w:val="20"/>
          <w:szCs w:val="20"/>
        </w:rPr>
        <w:t xml:space="preserve"> images</w:t>
      </w:r>
    </w:p>
    <w:p w14:paraId="05FAD113" w14:textId="77777777" w:rsidR="00710A82" w:rsidRDefault="00000000">
      <w:pPr>
        <w:spacing w:after="120"/>
        <w:ind w:left="1060" w:hanging="160"/>
        <w:jc w:val="both"/>
        <w:rPr>
          <w:rFonts w:ascii="Arial" w:eastAsia="Arial" w:hAnsi="Arial" w:cs="Arial"/>
          <w:sz w:val="20"/>
          <w:szCs w:val="20"/>
        </w:rPr>
      </w:pPr>
      <w:proofErr w:type="gramStart"/>
      <w:r>
        <w:rPr>
          <w:rFonts w:ascii="Arial" w:eastAsia="Arial" w:hAnsi="Arial" w:cs="Arial"/>
          <w:sz w:val="20"/>
          <w:szCs w:val="20"/>
        </w:rPr>
        <w:t>·  Any</w:t>
      </w:r>
      <w:proofErr w:type="gramEnd"/>
      <w:r>
        <w:rPr>
          <w:rFonts w:ascii="Arial" w:eastAsia="Arial" w:hAnsi="Arial" w:cs="Arial"/>
          <w:sz w:val="20"/>
          <w:szCs w:val="20"/>
        </w:rPr>
        <w:t xml:space="preserve"> article a staff member reasonably suspects </w:t>
      </w:r>
      <w:proofErr w:type="gramStart"/>
      <w:r>
        <w:rPr>
          <w:rFonts w:ascii="Arial" w:eastAsia="Arial" w:hAnsi="Arial" w:cs="Arial"/>
          <w:sz w:val="20"/>
          <w:szCs w:val="20"/>
        </w:rPr>
        <w:t>has</w:t>
      </w:r>
      <w:proofErr w:type="gramEnd"/>
      <w:r>
        <w:rPr>
          <w:rFonts w:ascii="Arial" w:eastAsia="Arial" w:hAnsi="Arial" w:cs="Arial"/>
          <w:sz w:val="20"/>
          <w:szCs w:val="20"/>
        </w:rPr>
        <w:t xml:space="preserve"> been, or is likely to be, used to commit an offence, or to cause personal injury to, or damage to the property of, any person (including the pupil)</w:t>
      </w:r>
    </w:p>
    <w:p w14:paraId="023386F2" w14:textId="77777777" w:rsidR="00710A82" w:rsidRDefault="00000000">
      <w:pPr>
        <w:spacing w:before="240" w:after="120"/>
        <w:jc w:val="both"/>
        <w:rPr>
          <w:rFonts w:ascii="Arial" w:eastAsia="Arial" w:hAnsi="Arial" w:cs="Arial"/>
          <w:b/>
          <w:bCs/>
          <w:color w:val="12263F"/>
        </w:rPr>
      </w:pPr>
      <w:r>
        <w:rPr>
          <w:rFonts w:ascii="Arial" w:eastAsia="Arial" w:hAnsi="Arial" w:cs="Arial"/>
          <w:b/>
          <w:bCs/>
          <w:color w:val="12263F"/>
        </w:rPr>
        <w:t>19.2 Mobile phones</w:t>
      </w:r>
    </w:p>
    <w:p w14:paraId="0DCC9881" w14:textId="77777777" w:rsidR="00710A82" w:rsidRDefault="00000000">
      <w:pPr>
        <w:spacing w:before="240" w:after="240"/>
        <w:jc w:val="both"/>
        <w:rPr>
          <w:rFonts w:ascii="Calibri" w:eastAsia="Calibri" w:hAnsi="Calibri" w:cs="Calibri"/>
          <w:sz w:val="20"/>
          <w:szCs w:val="20"/>
        </w:rPr>
      </w:pPr>
      <w:r>
        <w:rPr>
          <w:rFonts w:ascii="Calibri" w:eastAsia="Calibri" w:hAnsi="Calibri" w:cs="Calibri"/>
          <w:sz w:val="20"/>
          <w:szCs w:val="20"/>
        </w:rPr>
        <w:t xml:space="preserve">Pupils are not allowed to have mobile phones with them on-site. However, Bottesford Junior Children may bring them to our breakfast club. Parents/carers will need to give permission and then mobile phones will be kept by the staff whilst on the infant site. Mobile phones are to be switched off. </w:t>
      </w:r>
    </w:p>
    <w:p w14:paraId="7D03553E" w14:textId="77777777" w:rsidR="00710A82" w:rsidRDefault="00710A82">
      <w:pPr>
        <w:spacing w:after="120"/>
        <w:ind w:left="1060" w:hanging="160"/>
        <w:jc w:val="both"/>
        <w:rPr>
          <w:rFonts w:ascii="Arial" w:eastAsia="Arial" w:hAnsi="Arial" w:cs="Arial"/>
          <w:sz w:val="20"/>
          <w:szCs w:val="20"/>
        </w:rPr>
      </w:pPr>
    </w:p>
    <w:p w14:paraId="03EA2E34" w14:textId="77777777" w:rsidR="00710A82" w:rsidRDefault="00000000">
      <w:pPr>
        <w:spacing w:before="240" w:after="240"/>
        <w:jc w:val="both"/>
        <w:rPr>
          <w:rFonts w:ascii="Arial" w:eastAsia="Arial" w:hAnsi="Arial" w:cs="Arial"/>
          <w:b/>
          <w:bCs/>
          <w:sz w:val="28"/>
          <w:szCs w:val="28"/>
          <w:highlight w:val="yellow"/>
        </w:rPr>
      </w:pPr>
      <w:r>
        <w:rPr>
          <w:rFonts w:ascii="Arial" w:eastAsia="Arial" w:hAnsi="Arial" w:cs="Arial"/>
          <w:b/>
          <w:bCs/>
          <w:sz w:val="28"/>
          <w:szCs w:val="28"/>
        </w:rPr>
        <w:t>20. Training</w:t>
      </w:r>
    </w:p>
    <w:p w14:paraId="49FB2BF9"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 xml:space="preserve">As part of the staff and volunteer induction process, our staff/volunteers are provided with the behaviour policy and this is discussed. </w:t>
      </w:r>
    </w:p>
    <w:p w14:paraId="43D2DA4E"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lastRenderedPageBreak/>
        <w:t>Staff are also provided with regular training on managing behaviour, including training on:</w:t>
      </w:r>
    </w:p>
    <w:p w14:paraId="0B0DBCEE" w14:textId="77777777" w:rsidR="00710A82" w:rsidRDefault="00000000">
      <w:pPr>
        <w:numPr>
          <w:ilvl w:val="0"/>
          <w:numId w:val="10"/>
        </w:numPr>
        <w:spacing w:before="240"/>
        <w:jc w:val="both"/>
        <w:rPr>
          <w:rFonts w:ascii="Arial" w:eastAsia="Arial" w:hAnsi="Arial" w:cs="Arial"/>
          <w:sz w:val="20"/>
          <w:szCs w:val="20"/>
        </w:rPr>
      </w:pPr>
      <w:r>
        <w:rPr>
          <w:rFonts w:ascii="Arial" w:eastAsia="Arial" w:hAnsi="Arial" w:cs="Arial"/>
          <w:sz w:val="20"/>
          <w:szCs w:val="20"/>
        </w:rPr>
        <w:t>The proper use of restraint (updated every 3 years)</w:t>
      </w:r>
    </w:p>
    <w:p w14:paraId="29159ABA" w14:textId="77777777" w:rsidR="00710A82" w:rsidRDefault="00000000">
      <w:pPr>
        <w:numPr>
          <w:ilvl w:val="0"/>
          <w:numId w:val="10"/>
        </w:numPr>
        <w:jc w:val="both"/>
        <w:rPr>
          <w:rFonts w:ascii="Arial" w:eastAsia="Arial" w:hAnsi="Arial" w:cs="Arial"/>
          <w:sz w:val="20"/>
          <w:szCs w:val="20"/>
        </w:rPr>
      </w:pPr>
      <w:r>
        <w:rPr>
          <w:rFonts w:ascii="Arial" w:eastAsia="Arial" w:hAnsi="Arial" w:cs="Arial"/>
          <w:sz w:val="20"/>
          <w:szCs w:val="20"/>
        </w:rPr>
        <w:t>The needs of the pupils at the school</w:t>
      </w:r>
    </w:p>
    <w:p w14:paraId="3CDDA81D" w14:textId="77777777" w:rsidR="00710A82" w:rsidRDefault="00000000">
      <w:pPr>
        <w:numPr>
          <w:ilvl w:val="0"/>
          <w:numId w:val="10"/>
        </w:numPr>
        <w:jc w:val="both"/>
        <w:rPr>
          <w:rFonts w:ascii="Arial" w:eastAsia="Arial" w:hAnsi="Arial" w:cs="Arial"/>
          <w:sz w:val="20"/>
          <w:szCs w:val="20"/>
        </w:rPr>
      </w:pPr>
      <w:r>
        <w:rPr>
          <w:sz w:val="14"/>
          <w:szCs w:val="14"/>
        </w:rPr>
        <w:t xml:space="preserve"> </w:t>
      </w:r>
      <w:r>
        <w:rPr>
          <w:rFonts w:ascii="Arial" w:eastAsia="Arial" w:hAnsi="Arial" w:cs="Arial"/>
          <w:sz w:val="20"/>
          <w:szCs w:val="20"/>
        </w:rPr>
        <w:t>How SEND and mental health needs can impact behaviour</w:t>
      </w:r>
    </w:p>
    <w:p w14:paraId="1E873282" w14:textId="77777777" w:rsidR="00710A82" w:rsidRDefault="00000000">
      <w:pPr>
        <w:numPr>
          <w:ilvl w:val="0"/>
          <w:numId w:val="10"/>
        </w:numPr>
        <w:jc w:val="both"/>
        <w:rPr>
          <w:rFonts w:ascii="Arial" w:eastAsia="Arial" w:hAnsi="Arial" w:cs="Arial"/>
          <w:sz w:val="20"/>
          <w:szCs w:val="20"/>
        </w:rPr>
      </w:pPr>
      <w:r>
        <w:rPr>
          <w:rFonts w:ascii="Arial" w:eastAsia="Arial" w:hAnsi="Arial" w:cs="Arial"/>
          <w:sz w:val="20"/>
          <w:szCs w:val="20"/>
        </w:rPr>
        <w:t>Behaviour management will also form part of continuing professional development (all staff receive regular appraisals)</w:t>
      </w:r>
    </w:p>
    <w:p w14:paraId="43A97420" w14:textId="77777777" w:rsidR="00710A82" w:rsidRDefault="00000000">
      <w:pPr>
        <w:numPr>
          <w:ilvl w:val="0"/>
          <w:numId w:val="10"/>
        </w:numPr>
        <w:jc w:val="both"/>
        <w:rPr>
          <w:rFonts w:ascii="Arial" w:eastAsia="Arial" w:hAnsi="Arial" w:cs="Arial"/>
          <w:sz w:val="20"/>
          <w:szCs w:val="20"/>
        </w:rPr>
      </w:pPr>
      <w:r>
        <w:rPr>
          <w:rFonts w:ascii="Arial" w:eastAsia="Arial" w:hAnsi="Arial" w:cs="Arial"/>
          <w:sz w:val="20"/>
          <w:szCs w:val="20"/>
        </w:rPr>
        <w:t>Reflection through supervision</w:t>
      </w:r>
    </w:p>
    <w:p w14:paraId="56D8D3BA" w14:textId="77777777" w:rsidR="00710A82" w:rsidRDefault="00000000">
      <w:pPr>
        <w:numPr>
          <w:ilvl w:val="0"/>
          <w:numId w:val="10"/>
        </w:numPr>
        <w:spacing w:after="240"/>
        <w:jc w:val="both"/>
        <w:rPr>
          <w:rFonts w:ascii="Arial" w:eastAsia="Arial" w:hAnsi="Arial" w:cs="Arial"/>
          <w:sz w:val="20"/>
          <w:szCs w:val="20"/>
        </w:rPr>
      </w:pPr>
      <w:r>
        <w:rPr>
          <w:rFonts w:ascii="Arial" w:eastAsia="Arial" w:hAnsi="Arial" w:cs="Arial"/>
          <w:sz w:val="20"/>
          <w:szCs w:val="20"/>
        </w:rPr>
        <w:t>Emotion coaching</w:t>
      </w:r>
    </w:p>
    <w:p w14:paraId="573F7A2F" w14:textId="77777777" w:rsidR="00710A82" w:rsidRDefault="00710A82">
      <w:pPr>
        <w:spacing w:before="240" w:after="240"/>
        <w:ind w:left="720"/>
        <w:jc w:val="both"/>
        <w:rPr>
          <w:rFonts w:ascii="Arial" w:eastAsia="Arial" w:hAnsi="Arial" w:cs="Arial"/>
          <w:sz w:val="20"/>
          <w:szCs w:val="20"/>
        </w:rPr>
      </w:pPr>
    </w:p>
    <w:p w14:paraId="393F4154" w14:textId="77777777" w:rsidR="00710A82" w:rsidRDefault="00000000">
      <w:pPr>
        <w:pStyle w:val="Heading1"/>
        <w:keepNext w:val="0"/>
        <w:spacing w:before="120" w:after="120"/>
        <w:jc w:val="both"/>
        <w:rPr>
          <w:rFonts w:ascii="Arial" w:eastAsia="Arial" w:hAnsi="Arial" w:cs="Arial"/>
          <w:sz w:val="28"/>
          <w:szCs w:val="28"/>
        </w:rPr>
      </w:pPr>
      <w:bookmarkStart w:id="2" w:name="_exysw96s6ln2" w:colFirst="0" w:colLast="0"/>
      <w:bookmarkEnd w:id="2"/>
      <w:r>
        <w:rPr>
          <w:rFonts w:ascii="Arial" w:eastAsia="Arial" w:hAnsi="Arial" w:cs="Arial"/>
          <w:sz w:val="28"/>
          <w:szCs w:val="28"/>
        </w:rPr>
        <w:t>21. Monitoring arrangements</w:t>
      </w:r>
    </w:p>
    <w:p w14:paraId="4ABA0EB4" w14:textId="77777777" w:rsidR="00710A82" w:rsidRDefault="00000000">
      <w:pPr>
        <w:spacing w:before="240" w:after="120"/>
        <w:jc w:val="both"/>
        <w:rPr>
          <w:rFonts w:ascii="Arial" w:eastAsia="Arial" w:hAnsi="Arial" w:cs="Arial"/>
          <w:b/>
          <w:bCs/>
          <w:color w:val="12263F"/>
        </w:rPr>
      </w:pPr>
      <w:r>
        <w:rPr>
          <w:rFonts w:ascii="Arial" w:eastAsia="Arial" w:hAnsi="Arial" w:cs="Arial"/>
          <w:b/>
          <w:bCs/>
          <w:color w:val="12263F"/>
        </w:rPr>
        <w:t>21.1 Monitoring and evaluating behaviour</w:t>
      </w:r>
    </w:p>
    <w:p w14:paraId="5ED2EB67"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The school will collect data on the following:</w:t>
      </w:r>
    </w:p>
    <w:p w14:paraId="5C9DAA5B" w14:textId="77777777" w:rsidR="00710A82" w:rsidRDefault="00000000">
      <w:pPr>
        <w:numPr>
          <w:ilvl w:val="0"/>
          <w:numId w:val="17"/>
        </w:numPr>
        <w:spacing w:before="240"/>
        <w:jc w:val="both"/>
      </w:pPr>
      <w:r>
        <w:rPr>
          <w:sz w:val="14"/>
          <w:szCs w:val="14"/>
        </w:rPr>
        <w:t xml:space="preserve">  </w:t>
      </w:r>
      <w:r>
        <w:rPr>
          <w:rFonts w:ascii="Arial" w:eastAsia="Arial" w:hAnsi="Arial" w:cs="Arial"/>
          <w:sz w:val="20"/>
          <w:szCs w:val="20"/>
        </w:rPr>
        <w:t>Behavioural incidents, including removal from the classroom</w:t>
      </w:r>
    </w:p>
    <w:p w14:paraId="279D3A07" w14:textId="77777777" w:rsidR="00710A82" w:rsidRDefault="00000000">
      <w:pPr>
        <w:numPr>
          <w:ilvl w:val="0"/>
          <w:numId w:val="17"/>
        </w:numPr>
        <w:jc w:val="both"/>
      </w:pPr>
      <w:r>
        <w:rPr>
          <w:sz w:val="14"/>
          <w:szCs w:val="14"/>
        </w:rPr>
        <w:t xml:space="preserve">  </w:t>
      </w:r>
      <w:r>
        <w:rPr>
          <w:rFonts w:ascii="Arial" w:eastAsia="Arial" w:hAnsi="Arial" w:cs="Arial"/>
          <w:sz w:val="20"/>
          <w:szCs w:val="20"/>
        </w:rPr>
        <w:t xml:space="preserve">Attendance, permanent exclusions and suspensions </w:t>
      </w:r>
    </w:p>
    <w:p w14:paraId="55C7F7A2" w14:textId="77777777" w:rsidR="00710A82" w:rsidRDefault="00000000">
      <w:pPr>
        <w:numPr>
          <w:ilvl w:val="0"/>
          <w:numId w:val="17"/>
        </w:numPr>
        <w:jc w:val="both"/>
      </w:pPr>
      <w:r>
        <w:rPr>
          <w:sz w:val="14"/>
          <w:szCs w:val="14"/>
        </w:rPr>
        <w:t xml:space="preserve">  </w:t>
      </w:r>
      <w:r>
        <w:rPr>
          <w:rFonts w:ascii="Arial" w:eastAsia="Arial" w:hAnsi="Arial" w:cs="Arial"/>
          <w:sz w:val="20"/>
          <w:szCs w:val="20"/>
        </w:rPr>
        <w:t>Use of pupil alternative provision and managed moves</w:t>
      </w:r>
    </w:p>
    <w:p w14:paraId="7373DA90" w14:textId="77777777" w:rsidR="00710A82" w:rsidRDefault="00000000">
      <w:pPr>
        <w:numPr>
          <w:ilvl w:val="0"/>
          <w:numId w:val="17"/>
        </w:numPr>
        <w:jc w:val="both"/>
      </w:pPr>
      <w:r>
        <w:rPr>
          <w:sz w:val="14"/>
          <w:szCs w:val="14"/>
        </w:rPr>
        <w:t xml:space="preserve">  </w:t>
      </w:r>
      <w:r>
        <w:rPr>
          <w:rFonts w:ascii="Arial" w:eastAsia="Arial" w:hAnsi="Arial" w:cs="Arial"/>
          <w:sz w:val="20"/>
          <w:szCs w:val="20"/>
        </w:rPr>
        <w:t>Incidents of searching, screening and confiscation</w:t>
      </w:r>
    </w:p>
    <w:p w14:paraId="3E94C8EA" w14:textId="77777777" w:rsidR="00710A82" w:rsidRDefault="00000000">
      <w:pPr>
        <w:numPr>
          <w:ilvl w:val="0"/>
          <w:numId w:val="17"/>
        </w:numPr>
        <w:spacing w:after="240"/>
        <w:jc w:val="both"/>
      </w:pPr>
      <w:r>
        <w:rPr>
          <w:rFonts w:ascii="Arial" w:eastAsia="Arial" w:hAnsi="Arial" w:cs="Arial"/>
          <w:sz w:val="20"/>
          <w:szCs w:val="20"/>
        </w:rPr>
        <w:t xml:space="preserve">Perceptions and experiences of the school behaviour culture for staff, pupils, governors, and other stakeholders </w:t>
      </w:r>
    </w:p>
    <w:p w14:paraId="6CEC838F"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The data will be analysed annually by the SLT. The data will be analysed from a variety of perspectives including:</w:t>
      </w:r>
    </w:p>
    <w:p w14:paraId="487FFAE3" w14:textId="77777777" w:rsidR="00710A82" w:rsidRDefault="00000000">
      <w:pPr>
        <w:numPr>
          <w:ilvl w:val="0"/>
          <w:numId w:val="25"/>
        </w:numPr>
        <w:spacing w:before="240"/>
        <w:jc w:val="both"/>
      </w:pPr>
      <w:r>
        <w:rPr>
          <w:sz w:val="14"/>
          <w:szCs w:val="14"/>
        </w:rPr>
        <w:t xml:space="preserve"> </w:t>
      </w:r>
      <w:r>
        <w:rPr>
          <w:rFonts w:ascii="Arial" w:eastAsia="Arial" w:hAnsi="Arial" w:cs="Arial"/>
          <w:sz w:val="20"/>
          <w:szCs w:val="20"/>
        </w:rPr>
        <w:t>At school level</w:t>
      </w:r>
    </w:p>
    <w:p w14:paraId="70C8AC8E" w14:textId="77777777" w:rsidR="00710A82" w:rsidRDefault="00000000">
      <w:pPr>
        <w:numPr>
          <w:ilvl w:val="0"/>
          <w:numId w:val="25"/>
        </w:numPr>
        <w:jc w:val="both"/>
      </w:pPr>
      <w:r>
        <w:rPr>
          <w:sz w:val="14"/>
          <w:szCs w:val="14"/>
        </w:rPr>
        <w:t xml:space="preserve"> </w:t>
      </w:r>
      <w:r>
        <w:rPr>
          <w:rFonts w:ascii="Arial" w:eastAsia="Arial" w:hAnsi="Arial" w:cs="Arial"/>
          <w:sz w:val="20"/>
          <w:szCs w:val="20"/>
        </w:rPr>
        <w:t>By year group</w:t>
      </w:r>
    </w:p>
    <w:p w14:paraId="5D90B879" w14:textId="77777777" w:rsidR="00710A82" w:rsidRDefault="00000000">
      <w:pPr>
        <w:numPr>
          <w:ilvl w:val="0"/>
          <w:numId w:val="25"/>
        </w:numPr>
        <w:jc w:val="both"/>
      </w:pPr>
      <w:r>
        <w:rPr>
          <w:sz w:val="14"/>
          <w:szCs w:val="14"/>
        </w:rPr>
        <w:t xml:space="preserve"> </w:t>
      </w:r>
      <w:r>
        <w:rPr>
          <w:rFonts w:ascii="Arial" w:eastAsia="Arial" w:hAnsi="Arial" w:cs="Arial"/>
          <w:sz w:val="20"/>
          <w:szCs w:val="20"/>
        </w:rPr>
        <w:t>At the level of individual members of staff</w:t>
      </w:r>
    </w:p>
    <w:p w14:paraId="1401E196" w14:textId="77777777" w:rsidR="00710A82" w:rsidRDefault="00000000">
      <w:pPr>
        <w:numPr>
          <w:ilvl w:val="0"/>
          <w:numId w:val="25"/>
        </w:numPr>
        <w:jc w:val="both"/>
      </w:pPr>
      <w:r>
        <w:rPr>
          <w:sz w:val="14"/>
          <w:szCs w:val="14"/>
        </w:rPr>
        <w:t xml:space="preserve"> </w:t>
      </w:r>
      <w:r>
        <w:rPr>
          <w:rFonts w:ascii="Arial" w:eastAsia="Arial" w:hAnsi="Arial" w:cs="Arial"/>
          <w:sz w:val="20"/>
          <w:szCs w:val="20"/>
        </w:rPr>
        <w:t>By time of day/week/term</w:t>
      </w:r>
    </w:p>
    <w:p w14:paraId="2737F2FD" w14:textId="77777777" w:rsidR="00710A82" w:rsidRDefault="00000000">
      <w:pPr>
        <w:numPr>
          <w:ilvl w:val="0"/>
          <w:numId w:val="25"/>
        </w:numPr>
        <w:jc w:val="both"/>
      </w:pPr>
      <w:r>
        <w:rPr>
          <w:rFonts w:ascii="Arial" w:eastAsia="Arial" w:hAnsi="Arial" w:cs="Arial"/>
          <w:sz w:val="20"/>
          <w:szCs w:val="20"/>
        </w:rPr>
        <w:t>By location</w:t>
      </w:r>
    </w:p>
    <w:p w14:paraId="28718FEE" w14:textId="77777777" w:rsidR="00710A82" w:rsidRDefault="00000000">
      <w:pPr>
        <w:numPr>
          <w:ilvl w:val="0"/>
          <w:numId w:val="25"/>
        </w:numPr>
        <w:spacing w:after="240"/>
        <w:jc w:val="both"/>
      </w:pPr>
      <w:r>
        <w:rPr>
          <w:sz w:val="14"/>
          <w:szCs w:val="14"/>
        </w:rPr>
        <w:t xml:space="preserve"> </w:t>
      </w:r>
      <w:r>
        <w:rPr>
          <w:rFonts w:ascii="Arial" w:eastAsia="Arial" w:hAnsi="Arial" w:cs="Arial"/>
          <w:sz w:val="20"/>
          <w:szCs w:val="20"/>
        </w:rPr>
        <w:t>By protected characteristic</w:t>
      </w:r>
    </w:p>
    <w:p w14:paraId="27AB63E5"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 xml:space="preserve">The school will use the results of this analysis to make sure it is meeting its duties under the Equality Act 2010. If any trends or disparities between groups of pupils are identified by this analysis, the school will review its policies to tackle </w:t>
      </w:r>
      <w:proofErr w:type="spellStart"/>
      <w:proofErr w:type="gramStart"/>
      <w:r>
        <w:rPr>
          <w:rFonts w:ascii="Arial" w:eastAsia="Arial" w:hAnsi="Arial" w:cs="Arial"/>
          <w:sz w:val="20"/>
          <w:szCs w:val="20"/>
        </w:rPr>
        <w:t>them.This</w:t>
      </w:r>
      <w:proofErr w:type="spellEnd"/>
      <w:proofErr w:type="gramEnd"/>
      <w:r>
        <w:rPr>
          <w:rFonts w:ascii="Arial" w:eastAsia="Arial" w:hAnsi="Arial" w:cs="Arial"/>
          <w:sz w:val="20"/>
          <w:szCs w:val="20"/>
        </w:rPr>
        <w:t xml:space="preserve"> data will be shared with the governing body each term on the Headteacher report.</w:t>
      </w:r>
    </w:p>
    <w:p w14:paraId="75241823" w14:textId="77777777" w:rsidR="00710A82" w:rsidRDefault="00000000">
      <w:pPr>
        <w:spacing w:before="240" w:after="120"/>
        <w:jc w:val="both"/>
        <w:rPr>
          <w:rFonts w:ascii="Arial" w:eastAsia="Arial" w:hAnsi="Arial" w:cs="Arial"/>
          <w:b/>
          <w:bCs/>
          <w:color w:val="12263F"/>
        </w:rPr>
      </w:pPr>
      <w:r>
        <w:rPr>
          <w:rFonts w:ascii="Arial" w:eastAsia="Arial" w:hAnsi="Arial" w:cs="Arial"/>
          <w:b/>
          <w:bCs/>
          <w:color w:val="12263F"/>
        </w:rPr>
        <w:t>21.2 Monitoring this policy</w:t>
      </w:r>
    </w:p>
    <w:p w14:paraId="04BEEFA7"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This behaviour policy will be reviewed by the Headteacher and governing body at least annually, or more frequently, if needed, to address findings from the regular monitoring of the behaviour data. At each review, the policy will be approved by the governing body.</w:t>
      </w:r>
    </w:p>
    <w:p w14:paraId="2BFC9397" w14:textId="77777777" w:rsidR="00710A82" w:rsidRDefault="00000000">
      <w:pPr>
        <w:spacing w:before="240" w:after="240"/>
        <w:jc w:val="both"/>
        <w:rPr>
          <w:rFonts w:ascii="Arial" w:eastAsia="Arial" w:hAnsi="Arial" w:cs="Arial"/>
          <w:color w:val="FF1F64"/>
          <w:sz w:val="28"/>
          <w:szCs w:val="28"/>
        </w:rPr>
      </w:pPr>
      <w:r>
        <w:rPr>
          <w:rFonts w:ascii="Arial" w:eastAsia="Arial" w:hAnsi="Arial" w:cs="Arial"/>
          <w:sz w:val="20"/>
          <w:szCs w:val="20"/>
        </w:rPr>
        <w:t>The written statement of behaviour principles (appendix 1) will be reviewed and approved by the resource committee annually.</w:t>
      </w:r>
    </w:p>
    <w:p w14:paraId="13B6CAFF" w14:textId="77777777" w:rsidR="00710A82" w:rsidRDefault="00000000">
      <w:pPr>
        <w:pStyle w:val="Heading1"/>
        <w:keepNext w:val="0"/>
        <w:spacing w:before="120" w:after="120"/>
        <w:jc w:val="both"/>
        <w:rPr>
          <w:rFonts w:ascii="Arial" w:eastAsia="Arial" w:hAnsi="Arial" w:cs="Arial"/>
          <w:sz w:val="28"/>
          <w:szCs w:val="28"/>
        </w:rPr>
      </w:pPr>
      <w:bookmarkStart w:id="3" w:name="_85h8lkqwdgmp" w:colFirst="0" w:colLast="0"/>
      <w:bookmarkEnd w:id="3"/>
      <w:r>
        <w:rPr>
          <w:rFonts w:ascii="Arial" w:eastAsia="Arial" w:hAnsi="Arial" w:cs="Arial"/>
          <w:sz w:val="28"/>
          <w:szCs w:val="28"/>
        </w:rPr>
        <w:t>22. Links with other policies</w:t>
      </w:r>
    </w:p>
    <w:p w14:paraId="66964285"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t>This behaviour policy is linked to the following policies:</w:t>
      </w:r>
    </w:p>
    <w:p w14:paraId="2D82D6C3" w14:textId="77777777" w:rsidR="00710A82" w:rsidRDefault="00000000">
      <w:pPr>
        <w:numPr>
          <w:ilvl w:val="0"/>
          <w:numId w:val="2"/>
        </w:numPr>
        <w:spacing w:before="240"/>
        <w:jc w:val="both"/>
        <w:rPr>
          <w:rFonts w:ascii="Arial" w:eastAsia="Arial" w:hAnsi="Arial" w:cs="Arial"/>
          <w:sz w:val="20"/>
          <w:szCs w:val="20"/>
        </w:rPr>
      </w:pPr>
      <w:r>
        <w:rPr>
          <w:rFonts w:ascii="Arial" w:eastAsia="Arial" w:hAnsi="Arial" w:cs="Arial"/>
          <w:sz w:val="20"/>
          <w:szCs w:val="20"/>
        </w:rPr>
        <w:t>Child protection and safeguarding policy</w:t>
      </w:r>
    </w:p>
    <w:p w14:paraId="0F75C6A4" w14:textId="77777777" w:rsidR="00710A82" w:rsidRDefault="00000000">
      <w:pPr>
        <w:numPr>
          <w:ilvl w:val="0"/>
          <w:numId w:val="2"/>
        </w:numPr>
        <w:jc w:val="both"/>
        <w:rPr>
          <w:rFonts w:ascii="Arial" w:eastAsia="Arial" w:hAnsi="Arial" w:cs="Arial"/>
          <w:sz w:val="20"/>
          <w:szCs w:val="20"/>
        </w:rPr>
      </w:pPr>
      <w:r>
        <w:rPr>
          <w:rFonts w:ascii="Arial" w:eastAsia="Arial" w:hAnsi="Arial" w:cs="Arial"/>
          <w:sz w:val="20"/>
          <w:szCs w:val="20"/>
        </w:rPr>
        <w:t>Anti-bullying policy</w:t>
      </w:r>
    </w:p>
    <w:p w14:paraId="34524637" w14:textId="77777777" w:rsidR="00710A82" w:rsidRDefault="00000000">
      <w:pPr>
        <w:numPr>
          <w:ilvl w:val="0"/>
          <w:numId w:val="2"/>
        </w:numPr>
        <w:spacing w:after="240"/>
        <w:jc w:val="both"/>
        <w:rPr>
          <w:rFonts w:ascii="Arial" w:eastAsia="Arial" w:hAnsi="Arial" w:cs="Arial"/>
          <w:sz w:val="20"/>
          <w:szCs w:val="20"/>
        </w:rPr>
      </w:pPr>
      <w:r>
        <w:rPr>
          <w:rFonts w:ascii="Arial" w:eastAsia="Arial" w:hAnsi="Arial" w:cs="Arial"/>
          <w:sz w:val="20"/>
          <w:szCs w:val="20"/>
        </w:rPr>
        <w:t>SEND Policy</w:t>
      </w:r>
    </w:p>
    <w:p w14:paraId="535C6E24" w14:textId="77777777" w:rsidR="00710A82" w:rsidRDefault="00710A82">
      <w:pPr>
        <w:spacing w:before="240" w:after="240"/>
        <w:jc w:val="both"/>
        <w:rPr>
          <w:rFonts w:ascii="Arial" w:eastAsia="Arial" w:hAnsi="Arial" w:cs="Arial"/>
          <w:sz w:val="20"/>
          <w:szCs w:val="20"/>
        </w:rPr>
      </w:pPr>
    </w:p>
    <w:p w14:paraId="1BFA43D5" w14:textId="77777777" w:rsidR="00710A82" w:rsidRDefault="00000000">
      <w:pPr>
        <w:spacing w:before="240" w:after="240"/>
        <w:jc w:val="both"/>
        <w:rPr>
          <w:rFonts w:ascii="Arial" w:eastAsia="Arial" w:hAnsi="Arial" w:cs="Arial"/>
          <w:sz w:val="20"/>
          <w:szCs w:val="20"/>
        </w:rPr>
      </w:pPr>
      <w:r>
        <w:rPr>
          <w:rFonts w:ascii="Arial" w:eastAsia="Arial" w:hAnsi="Arial" w:cs="Arial"/>
          <w:sz w:val="20"/>
          <w:szCs w:val="20"/>
        </w:rPr>
        <w:lastRenderedPageBreak/>
        <w:t xml:space="preserve"> </w:t>
      </w:r>
    </w:p>
    <w:p w14:paraId="6B08F34E" w14:textId="77777777" w:rsidR="00710A82" w:rsidRDefault="00710A82">
      <w:pPr>
        <w:spacing w:before="240" w:after="240"/>
        <w:jc w:val="both"/>
        <w:rPr>
          <w:rFonts w:ascii="Arial" w:eastAsia="Arial" w:hAnsi="Arial" w:cs="Arial"/>
          <w:sz w:val="20"/>
          <w:szCs w:val="20"/>
        </w:rPr>
      </w:pPr>
    </w:p>
    <w:p w14:paraId="516AE8A0" w14:textId="77777777" w:rsidR="00710A82" w:rsidRDefault="00710A82">
      <w:pPr>
        <w:spacing w:before="280" w:after="280"/>
        <w:jc w:val="both"/>
        <w:rPr>
          <w:rFonts w:ascii="Arial" w:eastAsia="Arial" w:hAnsi="Arial" w:cs="Arial"/>
          <w:b/>
          <w:bCs/>
          <w:sz w:val="20"/>
          <w:szCs w:val="20"/>
        </w:rPr>
      </w:pPr>
    </w:p>
    <w:p w14:paraId="0D6B348B" w14:textId="77777777" w:rsidR="00710A82" w:rsidRDefault="00710A82">
      <w:pPr>
        <w:spacing w:before="280" w:after="280"/>
        <w:jc w:val="both"/>
        <w:rPr>
          <w:rFonts w:ascii="Arial" w:eastAsia="Arial" w:hAnsi="Arial" w:cs="Arial"/>
          <w:sz w:val="20"/>
          <w:szCs w:val="20"/>
        </w:rPr>
      </w:pPr>
    </w:p>
    <w:p w14:paraId="64CB79FB" w14:textId="77777777" w:rsidR="00710A82" w:rsidRDefault="00710A82">
      <w:pPr>
        <w:spacing w:before="280" w:after="280"/>
        <w:jc w:val="both"/>
        <w:rPr>
          <w:rFonts w:ascii="Arial" w:eastAsia="Arial" w:hAnsi="Arial" w:cs="Arial"/>
          <w:sz w:val="20"/>
          <w:szCs w:val="20"/>
        </w:rPr>
      </w:pPr>
    </w:p>
    <w:p w14:paraId="6D1388F1" w14:textId="77777777" w:rsidR="00710A82" w:rsidRDefault="00710A82">
      <w:pPr>
        <w:spacing w:before="280" w:after="280"/>
        <w:jc w:val="both"/>
        <w:rPr>
          <w:rFonts w:ascii="Arial" w:eastAsia="Arial" w:hAnsi="Arial" w:cs="Arial"/>
          <w:sz w:val="20"/>
          <w:szCs w:val="20"/>
        </w:rPr>
      </w:pPr>
    </w:p>
    <w:p w14:paraId="217981EF" w14:textId="77777777" w:rsidR="00710A82" w:rsidRDefault="00000000">
      <w:pPr>
        <w:spacing w:after="200" w:line="276" w:lineRule="auto"/>
        <w:jc w:val="both"/>
        <w:rPr>
          <w:rFonts w:ascii="Arial" w:eastAsia="Arial" w:hAnsi="Arial" w:cs="Arial"/>
          <w:sz w:val="20"/>
          <w:szCs w:val="20"/>
        </w:rPr>
      </w:pPr>
      <w:r>
        <w:rPr>
          <w:rFonts w:ascii="Arial" w:eastAsia="Arial" w:hAnsi="Arial" w:cs="Arial"/>
          <w:sz w:val="20"/>
          <w:szCs w:val="20"/>
        </w:rPr>
        <w:t>Appendix 1</w:t>
      </w:r>
    </w:p>
    <w:p w14:paraId="4D7A7561" w14:textId="77777777" w:rsidR="00710A82" w:rsidRDefault="00000000">
      <w:pPr>
        <w:spacing w:line="276" w:lineRule="auto"/>
        <w:jc w:val="center"/>
        <w:rPr>
          <w:rFonts w:ascii="Calibri" w:eastAsia="Calibri" w:hAnsi="Calibri" w:cs="Calibri"/>
          <w:b/>
          <w:bCs/>
          <w:u w:val="single"/>
        </w:rPr>
      </w:pPr>
      <w:r>
        <w:rPr>
          <w:rFonts w:ascii="Calibri" w:eastAsia="Calibri" w:hAnsi="Calibri" w:cs="Calibri"/>
          <w:b/>
          <w:bCs/>
          <w:u w:val="single"/>
        </w:rPr>
        <w:t xml:space="preserve">Bottesford Infant School Behaviour Policy:  </w:t>
      </w:r>
    </w:p>
    <w:p w14:paraId="6DF5F5FC" w14:textId="77777777" w:rsidR="00710A82" w:rsidRDefault="00000000">
      <w:pPr>
        <w:spacing w:line="276" w:lineRule="auto"/>
        <w:jc w:val="center"/>
        <w:rPr>
          <w:rFonts w:ascii="Calibri" w:eastAsia="Calibri" w:hAnsi="Calibri" w:cs="Calibri"/>
          <w:b/>
          <w:bCs/>
          <w:u w:val="single"/>
        </w:rPr>
      </w:pPr>
      <w:r>
        <w:rPr>
          <w:rFonts w:ascii="Calibri" w:eastAsia="Calibri" w:hAnsi="Calibri" w:cs="Calibri"/>
          <w:b/>
          <w:bCs/>
          <w:u w:val="single"/>
        </w:rPr>
        <w:t>‘Statement of Principles’</w:t>
      </w:r>
    </w:p>
    <w:p w14:paraId="0FEAA608" w14:textId="77777777" w:rsidR="00710A82" w:rsidRDefault="00000000">
      <w:pPr>
        <w:spacing w:line="276" w:lineRule="auto"/>
        <w:jc w:val="both"/>
        <w:rPr>
          <w:rFonts w:ascii="Calibri" w:eastAsia="Calibri" w:hAnsi="Calibri" w:cs="Calibri"/>
        </w:rPr>
      </w:pPr>
      <w:r>
        <w:rPr>
          <w:rFonts w:ascii="Calibri" w:eastAsia="Calibri" w:hAnsi="Calibri" w:cs="Calibri"/>
        </w:rPr>
        <w:t>As a school, we have reviewed our Behaviour Policy. This policy needs to include a ‘Statement of Principles’ from the Governing Body which should guide the Headteacher in determining measures to promote good behaviour.</w:t>
      </w:r>
    </w:p>
    <w:p w14:paraId="37F04085" w14:textId="77777777" w:rsidR="00710A82" w:rsidRDefault="00000000">
      <w:pPr>
        <w:spacing w:line="276" w:lineRule="auto"/>
        <w:jc w:val="both"/>
        <w:rPr>
          <w:rFonts w:ascii="Calibri" w:eastAsia="Calibri" w:hAnsi="Calibri" w:cs="Calibri"/>
        </w:rPr>
      </w:pPr>
      <w:r>
        <w:rPr>
          <w:rFonts w:ascii="Calibri" w:eastAsia="Calibri" w:hAnsi="Calibri" w:cs="Calibri"/>
        </w:rPr>
        <w:t xml:space="preserve"> </w:t>
      </w:r>
    </w:p>
    <w:p w14:paraId="16E81053" w14:textId="77777777" w:rsidR="00710A82" w:rsidRDefault="00000000">
      <w:pPr>
        <w:spacing w:line="276" w:lineRule="auto"/>
        <w:jc w:val="both"/>
        <w:rPr>
          <w:rFonts w:ascii="Calibri" w:eastAsia="Calibri" w:hAnsi="Calibri" w:cs="Calibri"/>
        </w:rPr>
      </w:pPr>
      <w:r>
        <w:rPr>
          <w:rFonts w:ascii="Calibri" w:eastAsia="Calibri" w:hAnsi="Calibri" w:cs="Calibri"/>
        </w:rPr>
        <w:t xml:space="preserve">These expectations are moral, rather than legal. The governors at Bottesford Infant School </w:t>
      </w:r>
      <w:proofErr w:type="spellStart"/>
      <w:r>
        <w:rPr>
          <w:rFonts w:ascii="Calibri" w:eastAsia="Calibri" w:hAnsi="Calibri" w:cs="Calibri"/>
        </w:rPr>
        <w:t>principles</w:t>
      </w:r>
      <w:proofErr w:type="spellEnd"/>
      <w:r>
        <w:rPr>
          <w:rFonts w:ascii="Calibri" w:eastAsia="Calibri" w:hAnsi="Calibri" w:cs="Calibri"/>
        </w:rPr>
        <w:t xml:space="preserve"> have been agreed in the light of the individual characteristics/ethos of the school.</w:t>
      </w:r>
    </w:p>
    <w:p w14:paraId="5FC70A1B" w14:textId="77777777" w:rsidR="00710A82" w:rsidRDefault="00000000">
      <w:pPr>
        <w:spacing w:line="276" w:lineRule="auto"/>
        <w:jc w:val="both"/>
        <w:rPr>
          <w:rFonts w:ascii="Calibri" w:eastAsia="Calibri" w:hAnsi="Calibri" w:cs="Calibri"/>
        </w:rPr>
      </w:pPr>
      <w:r>
        <w:rPr>
          <w:rFonts w:ascii="Calibri" w:eastAsia="Calibri" w:hAnsi="Calibri" w:cs="Calibri"/>
        </w:rPr>
        <w:t xml:space="preserve"> </w:t>
      </w:r>
    </w:p>
    <w:p w14:paraId="71DB925C" w14:textId="77777777" w:rsidR="00710A82" w:rsidRDefault="00000000">
      <w:pPr>
        <w:spacing w:line="276" w:lineRule="auto"/>
        <w:jc w:val="both"/>
        <w:rPr>
          <w:rFonts w:ascii="Calibri" w:eastAsia="Calibri" w:hAnsi="Calibri" w:cs="Calibri"/>
          <w:b/>
          <w:bCs/>
        </w:rPr>
      </w:pPr>
      <w:r>
        <w:rPr>
          <w:rFonts w:ascii="Calibri" w:eastAsia="Calibri" w:hAnsi="Calibri" w:cs="Calibri"/>
          <w:b/>
          <w:bCs/>
        </w:rPr>
        <w:t>STATEMENT OF PRINCIPLES</w:t>
      </w:r>
    </w:p>
    <w:p w14:paraId="0F8ACA7C" w14:textId="77777777" w:rsidR="00710A82" w:rsidRDefault="00000000">
      <w:pPr>
        <w:spacing w:line="276" w:lineRule="auto"/>
        <w:jc w:val="both"/>
        <w:rPr>
          <w:rFonts w:ascii="Calibri" w:eastAsia="Calibri" w:hAnsi="Calibri" w:cs="Calibri"/>
        </w:rPr>
      </w:pPr>
      <w:r>
        <w:rPr>
          <w:rFonts w:ascii="Calibri" w:eastAsia="Calibri" w:hAnsi="Calibri" w:cs="Calibri"/>
        </w:rPr>
        <w:t>The policy should take full account of, and reflect, the rights and responsibilities of the school, its children, and the parents/carers.</w:t>
      </w:r>
    </w:p>
    <w:p w14:paraId="5A86C2A6" w14:textId="77777777" w:rsidR="00710A82" w:rsidRDefault="00000000">
      <w:pPr>
        <w:spacing w:line="276" w:lineRule="auto"/>
        <w:jc w:val="both"/>
        <w:rPr>
          <w:rFonts w:ascii="Calibri" w:eastAsia="Calibri" w:hAnsi="Calibri" w:cs="Calibri"/>
        </w:rPr>
      </w:pPr>
      <w:r>
        <w:rPr>
          <w:rFonts w:ascii="Calibri" w:eastAsia="Calibri" w:hAnsi="Calibri" w:cs="Calibri"/>
        </w:rPr>
        <w:t xml:space="preserve"> </w:t>
      </w:r>
    </w:p>
    <w:p w14:paraId="7EE63EB5" w14:textId="77777777" w:rsidR="00710A82" w:rsidRDefault="00000000">
      <w:pPr>
        <w:spacing w:line="276" w:lineRule="auto"/>
        <w:jc w:val="both"/>
        <w:rPr>
          <w:rFonts w:ascii="Calibri" w:eastAsia="Calibri" w:hAnsi="Calibri" w:cs="Calibri"/>
        </w:rPr>
      </w:pPr>
      <w:r>
        <w:rPr>
          <w:rFonts w:ascii="Calibri" w:eastAsia="Calibri" w:hAnsi="Calibri" w:cs="Calibri"/>
        </w:rPr>
        <w:t>In particular, the policy and its underlying principles should:</w:t>
      </w:r>
    </w:p>
    <w:p w14:paraId="62008EE0" w14:textId="77777777" w:rsidR="00710A82" w:rsidRDefault="00000000">
      <w:pPr>
        <w:spacing w:line="276" w:lineRule="auto"/>
        <w:jc w:val="both"/>
        <w:rPr>
          <w:rFonts w:ascii="Calibri" w:eastAsia="Calibri" w:hAnsi="Calibri" w:cs="Calibri"/>
        </w:rPr>
      </w:pPr>
      <w:r>
        <w:rPr>
          <w:rFonts w:ascii="Calibri" w:eastAsia="Calibri" w:hAnsi="Calibri" w:cs="Calibri"/>
        </w:rPr>
        <w:t>* Promote and support appropriate communications between the school, its pupils and parents/carers on the behaviour of individual pupils;</w:t>
      </w:r>
    </w:p>
    <w:p w14:paraId="4A762195" w14:textId="77777777" w:rsidR="00710A82" w:rsidRDefault="00000000">
      <w:pPr>
        <w:spacing w:line="276" w:lineRule="auto"/>
        <w:jc w:val="both"/>
        <w:rPr>
          <w:rFonts w:ascii="Calibri" w:eastAsia="Calibri" w:hAnsi="Calibri" w:cs="Calibri"/>
        </w:rPr>
      </w:pPr>
      <w:r>
        <w:rPr>
          <w:rFonts w:ascii="Calibri" w:eastAsia="Calibri" w:hAnsi="Calibri" w:cs="Calibri"/>
        </w:rPr>
        <w:t>* Be so worded that they can be explained clearly to our pupils;</w:t>
      </w:r>
    </w:p>
    <w:p w14:paraId="30F334C9" w14:textId="77777777" w:rsidR="00710A82" w:rsidRDefault="00000000">
      <w:pPr>
        <w:spacing w:line="276" w:lineRule="auto"/>
        <w:jc w:val="both"/>
        <w:rPr>
          <w:rFonts w:ascii="Calibri" w:eastAsia="Calibri" w:hAnsi="Calibri" w:cs="Calibri"/>
        </w:rPr>
      </w:pPr>
      <w:r>
        <w:rPr>
          <w:rFonts w:ascii="Calibri" w:eastAsia="Calibri" w:hAnsi="Calibri" w:cs="Calibri"/>
        </w:rPr>
        <w:t>* Be based on widespread consultation amongst children, staff and parents/carers about acceptable standards of behaviour;</w:t>
      </w:r>
    </w:p>
    <w:p w14:paraId="7D3CCCD2" w14:textId="77777777" w:rsidR="00710A82" w:rsidRDefault="00000000">
      <w:pPr>
        <w:spacing w:line="276" w:lineRule="auto"/>
        <w:jc w:val="both"/>
        <w:rPr>
          <w:rFonts w:ascii="Calibri" w:eastAsia="Calibri" w:hAnsi="Calibri" w:cs="Calibri"/>
        </w:rPr>
      </w:pPr>
      <w:r>
        <w:rPr>
          <w:rFonts w:ascii="Calibri" w:eastAsia="Calibri" w:hAnsi="Calibri" w:cs="Calibri"/>
        </w:rPr>
        <w:t>* Enhance the safety and welfare of pupil and staff, and their perceptions of safety;</w:t>
      </w:r>
    </w:p>
    <w:p w14:paraId="208A9146" w14:textId="77777777" w:rsidR="00710A82" w:rsidRDefault="00000000">
      <w:pPr>
        <w:spacing w:line="276" w:lineRule="auto"/>
        <w:jc w:val="both"/>
        <w:rPr>
          <w:rFonts w:ascii="Calibri" w:eastAsia="Calibri" w:hAnsi="Calibri" w:cs="Calibri"/>
        </w:rPr>
      </w:pPr>
      <w:r>
        <w:rPr>
          <w:rFonts w:ascii="Calibri" w:eastAsia="Calibri" w:hAnsi="Calibri" w:cs="Calibri"/>
        </w:rPr>
        <w:t xml:space="preserve">* Make clear the links between acceptable pupils’ behaviour and the quality of </w:t>
      </w:r>
      <w:proofErr w:type="gramStart"/>
      <w:r>
        <w:rPr>
          <w:rFonts w:ascii="Calibri" w:eastAsia="Calibri" w:hAnsi="Calibri" w:cs="Calibri"/>
        </w:rPr>
        <w:t>their</w:t>
      </w:r>
      <w:proofErr w:type="gramEnd"/>
    </w:p>
    <w:p w14:paraId="7EF3DD01" w14:textId="77777777" w:rsidR="00710A82" w:rsidRDefault="00000000">
      <w:pPr>
        <w:spacing w:line="276" w:lineRule="auto"/>
        <w:jc w:val="both"/>
        <w:rPr>
          <w:rFonts w:ascii="Calibri" w:eastAsia="Calibri" w:hAnsi="Calibri" w:cs="Calibri"/>
        </w:rPr>
      </w:pPr>
      <w:r>
        <w:rPr>
          <w:rFonts w:ascii="Calibri" w:eastAsia="Calibri" w:hAnsi="Calibri" w:cs="Calibri"/>
        </w:rPr>
        <w:t>learning, by promoting behavioural improvement as a means of improving learning and</w:t>
      </w:r>
    </w:p>
    <w:p w14:paraId="6C726081" w14:textId="77777777" w:rsidR="00710A82" w:rsidRDefault="00000000">
      <w:pPr>
        <w:spacing w:line="276" w:lineRule="auto"/>
        <w:jc w:val="both"/>
        <w:rPr>
          <w:rFonts w:ascii="Calibri" w:eastAsia="Calibri" w:hAnsi="Calibri" w:cs="Calibri"/>
        </w:rPr>
      </w:pPr>
      <w:r>
        <w:rPr>
          <w:rFonts w:ascii="Calibri" w:eastAsia="Calibri" w:hAnsi="Calibri" w:cs="Calibri"/>
        </w:rPr>
        <w:t xml:space="preserve">teaching and </w:t>
      </w:r>
      <w:proofErr w:type="gramStart"/>
      <w:r>
        <w:rPr>
          <w:rFonts w:ascii="Calibri" w:eastAsia="Calibri" w:hAnsi="Calibri" w:cs="Calibri"/>
        </w:rPr>
        <w:t>pupils</w:t>
      </w:r>
      <w:proofErr w:type="gramEnd"/>
      <w:r>
        <w:rPr>
          <w:rFonts w:ascii="Calibri" w:eastAsia="Calibri" w:hAnsi="Calibri" w:cs="Calibri"/>
        </w:rPr>
        <w:t xml:space="preserve"> enjoyment of school;</w:t>
      </w:r>
    </w:p>
    <w:p w14:paraId="7AED1957" w14:textId="77777777" w:rsidR="00710A82" w:rsidRDefault="00000000">
      <w:pPr>
        <w:spacing w:line="276" w:lineRule="auto"/>
        <w:jc w:val="both"/>
        <w:rPr>
          <w:rFonts w:ascii="Calibri" w:eastAsia="Calibri" w:hAnsi="Calibri" w:cs="Calibri"/>
        </w:rPr>
      </w:pPr>
      <w:r>
        <w:rPr>
          <w:rFonts w:ascii="Calibri" w:eastAsia="Calibri" w:hAnsi="Calibri" w:cs="Calibri"/>
        </w:rPr>
        <w:t>* Encourage a healthy balance between, and a positive attitude towards, rewards and</w:t>
      </w:r>
    </w:p>
    <w:p w14:paraId="74F20EC5" w14:textId="77777777" w:rsidR="00710A82" w:rsidRDefault="00000000">
      <w:pPr>
        <w:spacing w:line="276" w:lineRule="auto"/>
        <w:jc w:val="both"/>
        <w:rPr>
          <w:rFonts w:ascii="Calibri" w:eastAsia="Calibri" w:hAnsi="Calibri" w:cs="Calibri"/>
        </w:rPr>
      </w:pPr>
      <w:r>
        <w:rPr>
          <w:rFonts w:ascii="Calibri" w:eastAsia="Calibri" w:hAnsi="Calibri" w:cs="Calibri"/>
        </w:rPr>
        <w:t>sanctions, to encourage good behaviour;</w:t>
      </w:r>
    </w:p>
    <w:p w14:paraId="052D98A0" w14:textId="77777777" w:rsidR="00710A82" w:rsidRDefault="00000000">
      <w:pPr>
        <w:spacing w:line="276" w:lineRule="auto"/>
        <w:jc w:val="both"/>
        <w:rPr>
          <w:rFonts w:ascii="Calibri" w:eastAsia="Calibri" w:hAnsi="Calibri" w:cs="Calibri"/>
        </w:rPr>
      </w:pPr>
      <w:r>
        <w:rPr>
          <w:rFonts w:ascii="Calibri" w:eastAsia="Calibri" w:hAnsi="Calibri" w:cs="Calibri"/>
        </w:rPr>
        <w:t>* Promote consistency of application and support appropriate continuing professional</w:t>
      </w:r>
    </w:p>
    <w:p w14:paraId="4144EBBF" w14:textId="77777777" w:rsidR="00710A82" w:rsidRDefault="00000000">
      <w:pPr>
        <w:spacing w:line="276" w:lineRule="auto"/>
        <w:jc w:val="both"/>
        <w:rPr>
          <w:rFonts w:ascii="Calibri" w:eastAsia="Calibri" w:hAnsi="Calibri" w:cs="Calibri"/>
        </w:rPr>
      </w:pPr>
      <w:r>
        <w:rPr>
          <w:rFonts w:ascii="Calibri" w:eastAsia="Calibri" w:hAnsi="Calibri" w:cs="Calibri"/>
        </w:rPr>
        <w:t>development for all staff;</w:t>
      </w:r>
    </w:p>
    <w:p w14:paraId="0C14CC04" w14:textId="77777777" w:rsidR="00710A82" w:rsidRDefault="00000000">
      <w:pPr>
        <w:spacing w:line="276" w:lineRule="auto"/>
        <w:jc w:val="both"/>
        <w:rPr>
          <w:rFonts w:ascii="Calibri" w:eastAsia="Calibri" w:hAnsi="Calibri" w:cs="Calibri"/>
        </w:rPr>
      </w:pPr>
      <w:r>
        <w:rPr>
          <w:rFonts w:ascii="Calibri" w:eastAsia="Calibri" w:hAnsi="Calibri" w:cs="Calibri"/>
        </w:rPr>
        <w:t>* Be challenging, but realistic and appropriate, in supporting the school’s development</w:t>
      </w:r>
    </w:p>
    <w:p w14:paraId="14E36FD3" w14:textId="77777777" w:rsidR="00710A82" w:rsidRDefault="00000000">
      <w:pPr>
        <w:spacing w:line="276" w:lineRule="auto"/>
        <w:jc w:val="both"/>
        <w:rPr>
          <w:rFonts w:ascii="Calibri" w:eastAsia="Calibri" w:hAnsi="Calibri" w:cs="Calibri"/>
        </w:rPr>
      </w:pPr>
      <w:r>
        <w:rPr>
          <w:rFonts w:ascii="Calibri" w:eastAsia="Calibri" w:hAnsi="Calibri" w:cs="Calibri"/>
        </w:rPr>
        <w:t>plan, as the school builds on its successes;</w:t>
      </w:r>
    </w:p>
    <w:p w14:paraId="7445B83B" w14:textId="77777777" w:rsidR="00710A82" w:rsidRDefault="00000000">
      <w:pPr>
        <w:spacing w:line="276" w:lineRule="auto"/>
        <w:jc w:val="both"/>
        <w:rPr>
          <w:rFonts w:ascii="Calibri" w:eastAsia="Calibri" w:hAnsi="Calibri" w:cs="Calibri"/>
        </w:rPr>
      </w:pPr>
      <w:r>
        <w:rPr>
          <w:rFonts w:ascii="Calibri" w:eastAsia="Calibri" w:hAnsi="Calibri" w:cs="Calibri"/>
        </w:rPr>
        <w:t>* Be transparent and well-focussed on inclusion, equality of application and match to each pupil’s needs, in the context of protected characteristics;</w:t>
      </w:r>
    </w:p>
    <w:p w14:paraId="31B9B3AF" w14:textId="77777777" w:rsidR="00710A82" w:rsidRDefault="00000000">
      <w:pPr>
        <w:spacing w:line="276" w:lineRule="auto"/>
        <w:jc w:val="both"/>
        <w:rPr>
          <w:rFonts w:ascii="Calibri" w:eastAsia="Calibri" w:hAnsi="Calibri" w:cs="Calibri"/>
        </w:rPr>
      </w:pPr>
      <w:r>
        <w:rPr>
          <w:rFonts w:ascii="Calibri" w:eastAsia="Calibri" w:hAnsi="Calibri" w:cs="Calibri"/>
        </w:rPr>
        <w:t>* Ensure that disadvantaged pupils receive sensitive and well-matched behavioural support matched to their needs.</w:t>
      </w:r>
    </w:p>
    <w:p w14:paraId="3C2F0AFB" w14:textId="77777777" w:rsidR="00710A82" w:rsidRDefault="00710A82">
      <w:pPr>
        <w:spacing w:line="276" w:lineRule="auto"/>
        <w:jc w:val="both"/>
        <w:rPr>
          <w:rFonts w:ascii="Calibri" w:eastAsia="Calibri" w:hAnsi="Calibri" w:cs="Calibri"/>
        </w:rPr>
      </w:pPr>
    </w:p>
    <w:p w14:paraId="73C500D1" w14:textId="77777777" w:rsidR="00710A82" w:rsidRDefault="00710A82">
      <w:pPr>
        <w:spacing w:line="276" w:lineRule="auto"/>
        <w:jc w:val="both"/>
        <w:rPr>
          <w:rFonts w:ascii="Calibri" w:eastAsia="Calibri" w:hAnsi="Calibri" w:cs="Calibri"/>
        </w:rPr>
      </w:pPr>
    </w:p>
    <w:p w14:paraId="67BD569F" w14:textId="77777777" w:rsidR="00710A82" w:rsidRDefault="00710A82">
      <w:pPr>
        <w:spacing w:line="276" w:lineRule="auto"/>
        <w:jc w:val="both"/>
        <w:rPr>
          <w:rFonts w:ascii="Calibri" w:eastAsia="Calibri" w:hAnsi="Calibri" w:cs="Calibri"/>
        </w:rPr>
      </w:pPr>
    </w:p>
    <w:p w14:paraId="65B105F9" w14:textId="77777777" w:rsidR="00710A82" w:rsidRDefault="00710A82">
      <w:pPr>
        <w:spacing w:line="276" w:lineRule="auto"/>
        <w:jc w:val="both"/>
        <w:rPr>
          <w:rFonts w:ascii="Calibri" w:eastAsia="Calibri" w:hAnsi="Calibri" w:cs="Calibri"/>
        </w:rPr>
      </w:pPr>
    </w:p>
    <w:p w14:paraId="533F1718" w14:textId="77777777" w:rsidR="00710A82" w:rsidRDefault="00710A82">
      <w:pPr>
        <w:spacing w:line="276" w:lineRule="auto"/>
        <w:jc w:val="both"/>
        <w:rPr>
          <w:rFonts w:ascii="Calibri" w:eastAsia="Calibri" w:hAnsi="Calibri" w:cs="Calibri"/>
        </w:rPr>
      </w:pPr>
    </w:p>
    <w:p w14:paraId="3665D44D" w14:textId="77777777" w:rsidR="00710A82" w:rsidRDefault="00710A82">
      <w:pPr>
        <w:spacing w:line="276" w:lineRule="auto"/>
        <w:jc w:val="both"/>
        <w:rPr>
          <w:rFonts w:ascii="Calibri" w:eastAsia="Calibri" w:hAnsi="Calibri" w:cs="Calibri"/>
        </w:rPr>
      </w:pPr>
    </w:p>
    <w:p w14:paraId="7B8E6CFA" w14:textId="77777777" w:rsidR="00710A82" w:rsidRDefault="00710A82">
      <w:pPr>
        <w:spacing w:line="276" w:lineRule="auto"/>
        <w:jc w:val="both"/>
        <w:rPr>
          <w:rFonts w:ascii="Calibri" w:eastAsia="Calibri" w:hAnsi="Calibri" w:cs="Calibri"/>
        </w:rPr>
      </w:pPr>
    </w:p>
    <w:p w14:paraId="21F7BF50" w14:textId="77777777" w:rsidR="00710A82" w:rsidRDefault="00710A82">
      <w:pPr>
        <w:spacing w:line="276" w:lineRule="auto"/>
        <w:jc w:val="both"/>
        <w:rPr>
          <w:rFonts w:ascii="Calibri" w:eastAsia="Calibri" w:hAnsi="Calibri" w:cs="Calibri"/>
        </w:rPr>
      </w:pPr>
    </w:p>
    <w:p w14:paraId="387329B8" w14:textId="77777777" w:rsidR="00710A82" w:rsidRDefault="00710A82">
      <w:pPr>
        <w:spacing w:line="276" w:lineRule="auto"/>
        <w:jc w:val="both"/>
        <w:rPr>
          <w:rFonts w:ascii="Calibri" w:eastAsia="Calibri" w:hAnsi="Calibri" w:cs="Calibri"/>
        </w:rPr>
      </w:pPr>
    </w:p>
    <w:p w14:paraId="35144086" w14:textId="77777777" w:rsidR="00710A82" w:rsidRDefault="00000000">
      <w:pPr>
        <w:spacing w:line="276" w:lineRule="auto"/>
        <w:jc w:val="both"/>
        <w:rPr>
          <w:rFonts w:ascii="Calibri" w:eastAsia="Calibri" w:hAnsi="Calibri" w:cs="Calibri"/>
        </w:rPr>
      </w:pPr>
      <w:r>
        <w:rPr>
          <w:rFonts w:ascii="Calibri" w:eastAsia="Calibri" w:hAnsi="Calibri" w:cs="Calibri"/>
        </w:rPr>
        <w:t>Appendix 2</w:t>
      </w:r>
    </w:p>
    <w:p w14:paraId="64FC35DC" w14:textId="77777777" w:rsidR="00710A82" w:rsidRDefault="00710A82">
      <w:pPr>
        <w:jc w:val="both"/>
        <w:rPr>
          <w:rFonts w:ascii="Arial" w:eastAsia="Arial" w:hAnsi="Arial" w:cs="Arial"/>
          <w:sz w:val="20"/>
          <w:szCs w:val="20"/>
        </w:rPr>
      </w:pPr>
    </w:p>
    <w:p w14:paraId="3AAB2951" w14:textId="77777777" w:rsidR="00710A82" w:rsidRDefault="00000000">
      <w:pPr>
        <w:jc w:val="both"/>
        <w:rPr>
          <w:rFonts w:ascii="Arial" w:eastAsia="Arial" w:hAnsi="Arial" w:cs="Arial"/>
          <w:sz w:val="20"/>
          <w:szCs w:val="20"/>
        </w:rPr>
      </w:pPr>
      <w:r>
        <w:rPr>
          <w:rFonts w:ascii="Arial" w:eastAsia="Arial" w:hAnsi="Arial" w:cs="Arial"/>
          <w:noProof/>
          <w:sz w:val="22"/>
          <w:szCs w:val="22"/>
        </w:rPr>
        <w:lastRenderedPageBreak/>
        <w:drawing>
          <wp:inline distT="114300" distB="114300" distL="114300" distR="114300" wp14:anchorId="1530F204" wp14:editId="11C13DD3">
            <wp:extent cx="6638925" cy="858488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7"/>
                    <a:srcRect/>
                    <a:stretch>
                      <a:fillRect/>
                    </a:stretch>
                  </pic:blipFill>
                  <pic:spPr>
                    <a:xfrm>
                      <a:off x="0" y="0"/>
                      <a:ext cx="6638925" cy="8584882"/>
                    </a:xfrm>
                    <a:prstGeom prst="rect">
                      <a:avLst/>
                    </a:prstGeom>
                    <a:ln/>
                  </pic:spPr>
                </pic:pic>
              </a:graphicData>
            </a:graphic>
          </wp:inline>
        </w:drawing>
      </w:r>
    </w:p>
    <w:p w14:paraId="535CCD95" w14:textId="77777777" w:rsidR="00710A82" w:rsidRDefault="00710A82">
      <w:pPr>
        <w:jc w:val="both"/>
        <w:rPr>
          <w:rFonts w:ascii="Arial" w:eastAsia="Arial" w:hAnsi="Arial" w:cs="Arial"/>
          <w:sz w:val="22"/>
          <w:szCs w:val="22"/>
        </w:rPr>
      </w:pPr>
    </w:p>
    <w:p w14:paraId="2A47C012" w14:textId="77777777" w:rsidR="00710A82" w:rsidRDefault="00000000">
      <w:pPr>
        <w:jc w:val="both"/>
        <w:rPr>
          <w:rFonts w:ascii="Arial" w:eastAsia="Arial" w:hAnsi="Arial" w:cs="Arial"/>
          <w:sz w:val="22"/>
          <w:szCs w:val="22"/>
        </w:rPr>
      </w:pPr>
      <w:r>
        <w:rPr>
          <w:rFonts w:ascii="Arial" w:eastAsia="Arial" w:hAnsi="Arial" w:cs="Arial"/>
          <w:sz w:val="22"/>
          <w:szCs w:val="22"/>
        </w:rPr>
        <w:lastRenderedPageBreak/>
        <w:t xml:space="preserve">Appendix3 </w:t>
      </w:r>
      <w:r>
        <w:rPr>
          <w:rFonts w:ascii="Arial" w:eastAsia="Arial" w:hAnsi="Arial" w:cs="Arial"/>
          <w:noProof/>
          <w:sz w:val="22"/>
          <w:szCs w:val="22"/>
        </w:rPr>
        <w:drawing>
          <wp:inline distT="114300" distB="114300" distL="114300" distR="114300" wp14:anchorId="3D6D8E3C" wp14:editId="2EF671AF">
            <wp:extent cx="5353050" cy="63246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38"/>
                    <a:srcRect/>
                    <a:stretch>
                      <a:fillRect/>
                    </a:stretch>
                  </pic:blipFill>
                  <pic:spPr>
                    <a:xfrm>
                      <a:off x="0" y="0"/>
                      <a:ext cx="5353050" cy="6324600"/>
                    </a:xfrm>
                    <a:prstGeom prst="rect">
                      <a:avLst/>
                    </a:prstGeom>
                    <a:ln/>
                  </pic:spPr>
                </pic:pic>
              </a:graphicData>
            </a:graphic>
          </wp:inline>
        </w:drawing>
      </w:r>
    </w:p>
    <w:p w14:paraId="1DA03E72" w14:textId="77777777" w:rsidR="00710A82" w:rsidRDefault="00710A82">
      <w:pPr>
        <w:jc w:val="both"/>
        <w:rPr>
          <w:rFonts w:ascii="Arial" w:eastAsia="Arial" w:hAnsi="Arial" w:cs="Arial"/>
          <w:sz w:val="22"/>
          <w:szCs w:val="22"/>
        </w:rPr>
      </w:pPr>
    </w:p>
    <w:p w14:paraId="27884EF7" w14:textId="77777777" w:rsidR="00710A82" w:rsidRDefault="00710A82">
      <w:pPr>
        <w:jc w:val="both"/>
        <w:rPr>
          <w:rFonts w:ascii="Arial" w:eastAsia="Arial" w:hAnsi="Arial" w:cs="Arial"/>
          <w:sz w:val="22"/>
          <w:szCs w:val="22"/>
        </w:rPr>
      </w:pPr>
    </w:p>
    <w:p w14:paraId="334A325F" w14:textId="77777777" w:rsidR="00710A82" w:rsidRDefault="00710A82">
      <w:pPr>
        <w:jc w:val="both"/>
        <w:rPr>
          <w:rFonts w:ascii="Arial" w:eastAsia="Arial" w:hAnsi="Arial" w:cs="Arial"/>
          <w:sz w:val="22"/>
          <w:szCs w:val="22"/>
        </w:rPr>
      </w:pPr>
    </w:p>
    <w:p w14:paraId="407B3BC8" w14:textId="77777777" w:rsidR="00710A82" w:rsidRDefault="00710A82">
      <w:pPr>
        <w:jc w:val="both"/>
        <w:rPr>
          <w:rFonts w:ascii="Arial" w:eastAsia="Arial" w:hAnsi="Arial" w:cs="Arial"/>
          <w:sz w:val="22"/>
          <w:szCs w:val="22"/>
        </w:rPr>
      </w:pPr>
    </w:p>
    <w:p w14:paraId="52B13641" w14:textId="77777777" w:rsidR="00710A82" w:rsidRDefault="00710A82">
      <w:pPr>
        <w:jc w:val="both"/>
        <w:rPr>
          <w:rFonts w:ascii="Arial" w:eastAsia="Arial" w:hAnsi="Arial" w:cs="Arial"/>
          <w:sz w:val="22"/>
          <w:szCs w:val="22"/>
        </w:rPr>
      </w:pPr>
    </w:p>
    <w:p w14:paraId="737B4A34" w14:textId="77777777" w:rsidR="00710A82" w:rsidRDefault="00710A82">
      <w:pPr>
        <w:jc w:val="both"/>
        <w:rPr>
          <w:rFonts w:ascii="Arial" w:eastAsia="Arial" w:hAnsi="Arial" w:cs="Arial"/>
          <w:sz w:val="22"/>
          <w:szCs w:val="22"/>
        </w:rPr>
      </w:pPr>
    </w:p>
    <w:p w14:paraId="5BDAB0FD" w14:textId="77777777" w:rsidR="00710A82" w:rsidRDefault="00710A82">
      <w:pPr>
        <w:jc w:val="both"/>
        <w:rPr>
          <w:rFonts w:ascii="Arial" w:eastAsia="Arial" w:hAnsi="Arial" w:cs="Arial"/>
          <w:sz w:val="22"/>
          <w:szCs w:val="22"/>
        </w:rPr>
      </w:pPr>
    </w:p>
    <w:p w14:paraId="6FC4BCBD" w14:textId="77777777" w:rsidR="00710A82" w:rsidRDefault="00710A82">
      <w:pPr>
        <w:jc w:val="both"/>
        <w:rPr>
          <w:rFonts w:ascii="Arial" w:eastAsia="Arial" w:hAnsi="Arial" w:cs="Arial"/>
          <w:sz w:val="22"/>
          <w:szCs w:val="22"/>
        </w:rPr>
      </w:pPr>
    </w:p>
    <w:p w14:paraId="69898EE7" w14:textId="77777777" w:rsidR="00710A82" w:rsidRDefault="00710A82">
      <w:pPr>
        <w:jc w:val="both"/>
        <w:rPr>
          <w:rFonts w:ascii="Arial" w:eastAsia="Arial" w:hAnsi="Arial" w:cs="Arial"/>
          <w:sz w:val="22"/>
          <w:szCs w:val="22"/>
        </w:rPr>
      </w:pPr>
    </w:p>
    <w:p w14:paraId="5D3C1180" w14:textId="77777777" w:rsidR="00710A82" w:rsidRDefault="00710A82">
      <w:pPr>
        <w:jc w:val="both"/>
        <w:rPr>
          <w:rFonts w:ascii="Arial" w:eastAsia="Arial" w:hAnsi="Arial" w:cs="Arial"/>
          <w:sz w:val="22"/>
          <w:szCs w:val="22"/>
        </w:rPr>
      </w:pPr>
    </w:p>
    <w:p w14:paraId="647856AE" w14:textId="77777777" w:rsidR="00710A82" w:rsidRDefault="00710A82">
      <w:pPr>
        <w:jc w:val="both"/>
        <w:rPr>
          <w:rFonts w:ascii="Arial" w:eastAsia="Arial" w:hAnsi="Arial" w:cs="Arial"/>
          <w:sz w:val="22"/>
          <w:szCs w:val="22"/>
        </w:rPr>
      </w:pPr>
    </w:p>
    <w:p w14:paraId="77A242B9" w14:textId="77777777" w:rsidR="00710A82" w:rsidRDefault="00710A82">
      <w:pPr>
        <w:jc w:val="both"/>
        <w:rPr>
          <w:rFonts w:ascii="Arial" w:eastAsia="Arial" w:hAnsi="Arial" w:cs="Arial"/>
          <w:sz w:val="22"/>
          <w:szCs w:val="22"/>
        </w:rPr>
      </w:pPr>
    </w:p>
    <w:p w14:paraId="26E6BA88" w14:textId="77777777" w:rsidR="00710A82" w:rsidRDefault="00710A82">
      <w:pPr>
        <w:jc w:val="both"/>
        <w:rPr>
          <w:rFonts w:ascii="Arial" w:eastAsia="Arial" w:hAnsi="Arial" w:cs="Arial"/>
          <w:sz w:val="22"/>
          <w:szCs w:val="22"/>
        </w:rPr>
      </w:pPr>
    </w:p>
    <w:p w14:paraId="7C8EA887" w14:textId="77777777" w:rsidR="00710A82" w:rsidRDefault="00710A82">
      <w:pPr>
        <w:jc w:val="both"/>
        <w:rPr>
          <w:rFonts w:ascii="Arial" w:eastAsia="Arial" w:hAnsi="Arial" w:cs="Arial"/>
          <w:sz w:val="22"/>
          <w:szCs w:val="22"/>
        </w:rPr>
      </w:pPr>
    </w:p>
    <w:p w14:paraId="07E43AEF" w14:textId="77777777" w:rsidR="00710A82" w:rsidRDefault="00710A82">
      <w:pPr>
        <w:jc w:val="both"/>
        <w:rPr>
          <w:rFonts w:ascii="Arial" w:eastAsia="Arial" w:hAnsi="Arial" w:cs="Arial"/>
          <w:sz w:val="22"/>
          <w:szCs w:val="22"/>
        </w:rPr>
      </w:pPr>
    </w:p>
    <w:p w14:paraId="59B587EA" w14:textId="77777777" w:rsidR="00710A82" w:rsidRDefault="00000000">
      <w:pPr>
        <w:jc w:val="both"/>
        <w:rPr>
          <w:rFonts w:ascii="Arial" w:eastAsia="Arial" w:hAnsi="Arial" w:cs="Arial"/>
          <w:sz w:val="22"/>
          <w:szCs w:val="22"/>
        </w:rPr>
      </w:pPr>
      <w:r>
        <w:rPr>
          <w:rFonts w:ascii="Arial" w:eastAsia="Arial" w:hAnsi="Arial" w:cs="Arial"/>
          <w:sz w:val="22"/>
          <w:szCs w:val="22"/>
        </w:rPr>
        <w:t>Appendix 4</w:t>
      </w:r>
    </w:p>
    <w:p w14:paraId="242BF27A" w14:textId="77777777" w:rsidR="00710A82" w:rsidRDefault="00710A82">
      <w:pPr>
        <w:jc w:val="both"/>
        <w:rPr>
          <w:rFonts w:ascii="Arial" w:eastAsia="Arial" w:hAnsi="Arial" w:cs="Arial"/>
          <w:sz w:val="22"/>
          <w:szCs w:val="22"/>
        </w:rPr>
      </w:pPr>
    </w:p>
    <w:p w14:paraId="4501FD53" w14:textId="77777777" w:rsidR="00710A82" w:rsidRDefault="00000000">
      <w:pPr>
        <w:jc w:val="both"/>
        <w:rPr>
          <w:rFonts w:ascii="Arial" w:eastAsia="Arial" w:hAnsi="Arial" w:cs="Arial"/>
          <w:sz w:val="22"/>
          <w:szCs w:val="22"/>
        </w:rPr>
      </w:pPr>
      <w:r>
        <w:rPr>
          <w:rFonts w:ascii="Arial" w:eastAsia="Arial" w:hAnsi="Arial" w:cs="Arial"/>
          <w:sz w:val="22"/>
          <w:szCs w:val="22"/>
        </w:rPr>
        <w:lastRenderedPageBreak/>
        <w:t>Emotion Coaching script</w:t>
      </w:r>
    </w:p>
    <w:p w14:paraId="78602C2B" w14:textId="77777777" w:rsidR="00710A82" w:rsidRDefault="00710A82">
      <w:pPr>
        <w:jc w:val="both"/>
        <w:rPr>
          <w:rFonts w:ascii="Arial" w:eastAsia="Arial" w:hAnsi="Arial" w:cs="Arial"/>
          <w:sz w:val="22"/>
          <w:szCs w:val="22"/>
        </w:rPr>
      </w:pPr>
    </w:p>
    <w:p w14:paraId="1C8B77B7" w14:textId="77777777" w:rsidR="00710A82" w:rsidRDefault="00710A82">
      <w:pPr>
        <w:spacing w:after="160" w:line="259" w:lineRule="auto"/>
        <w:rPr>
          <w:rFonts w:ascii="Calibri" w:eastAsia="Calibri" w:hAnsi="Calibri" w:cs="Calibri"/>
          <w:sz w:val="22"/>
          <w:szCs w:val="22"/>
        </w:rPr>
      </w:pPr>
    </w:p>
    <w:tbl>
      <w:tblPr>
        <w:tblStyle w:val="a0"/>
        <w:tblW w:w="901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016"/>
      </w:tblGrid>
      <w:tr w:rsidR="00710A82" w14:paraId="5D3BFD60" w14:textId="77777777">
        <w:tc>
          <w:tcPr>
            <w:tcW w:w="9016" w:type="dxa"/>
          </w:tcPr>
          <w:p w14:paraId="2D7C7854" w14:textId="77777777" w:rsidR="00710A82" w:rsidRDefault="00000000">
            <w:pPr>
              <w:numPr>
                <w:ilvl w:val="0"/>
                <w:numId w:val="21"/>
              </w:numPr>
              <w:spacing w:after="160" w:line="259" w:lineRule="auto"/>
              <w:rPr>
                <w:rFonts w:ascii="Sassoon Sans Std" w:eastAsia="Sassoon Sans Std" w:hAnsi="Sassoon Sans Std" w:cs="Sassoon Sans Std"/>
                <w:b/>
                <w:bCs/>
                <w:sz w:val="22"/>
                <w:szCs w:val="22"/>
              </w:rPr>
            </w:pPr>
            <w:r>
              <w:rPr>
                <w:rFonts w:ascii="Sassoon Sans Std" w:eastAsia="Sassoon Sans Std" w:hAnsi="Sassoon Sans Std" w:cs="Sassoon Sans Std"/>
                <w:b/>
                <w:bCs/>
                <w:sz w:val="22"/>
                <w:szCs w:val="22"/>
              </w:rPr>
              <w:t xml:space="preserve">Recognise your own and other person’s feelings and empathise with them. </w:t>
            </w:r>
          </w:p>
          <w:p w14:paraId="1B2107FC" w14:textId="77777777" w:rsidR="00710A82" w:rsidRDefault="00710A82">
            <w:pPr>
              <w:rPr>
                <w:rFonts w:ascii="Sassoon Sans Std" w:eastAsia="Sassoon Sans Std" w:hAnsi="Sassoon Sans Std" w:cs="Sassoon Sans Std"/>
                <w:b/>
                <w:bCs/>
                <w:sz w:val="22"/>
                <w:szCs w:val="22"/>
              </w:rPr>
            </w:pPr>
          </w:p>
        </w:tc>
      </w:tr>
      <w:tr w:rsidR="00710A82" w14:paraId="4FB050AA" w14:textId="77777777">
        <w:tc>
          <w:tcPr>
            <w:tcW w:w="9016" w:type="dxa"/>
          </w:tcPr>
          <w:p w14:paraId="617439DE" w14:textId="77777777" w:rsidR="00710A82" w:rsidRDefault="00000000">
            <w:pPr>
              <w:numPr>
                <w:ilvl w:val="0"/>
                <w:numId w:val="21"/>
              </w:numPr>
              <w:spacing w:line="259" w:lineRule="auto"/>
              <w:rPr>
                <w:rFonts w:ascii="Sassoon Sans Std" w:eastAsia="Sassoon Sans Std" w:hAnsi="Sassoon Sans Std" w:cs="Sassoon Sans Std"/>
                <w:b/>
                <w:bCs/>
                <w:sz w:val="22"/>
                <w:szCs w:val="22"/>
              </w:rPr>
            </w:pPr>
            <w:r>
              <w:rPr>
                <w:rFonts w:ascii="Sassoon Sans Std" w:eastAsia="Sassoon Sans Std" w:hAnsi="Sassoon Sans Std" w:cs="Sassoon Sans Std"/>
                <w:b/>
                <w:bCs/>
                <w:sz w:val="22"/>
                <w:szCs w:val="22"/>
              </w:rPr>
              <w:t>Label the feelings and validate them.</w:t>
            </w:r>
          </w:p>
          <w:p w14:paraId="42DCEC5D" w14:textId="77777777" w:rsidR="00710A82" w:rsidRDefault="00000000">
            <w:pPr>
              <w:spacing w:line="259" w:lineRule="auto"/>
              <w:ind w:left="720"/>
              <w:rPr>
                <w:rFonts w:ascii="Sassoon Sans Std" w:eastAsia="Sassoon Sans Std" w:hAnsi="Sassoon Sans Std" w:cs="Sassoon Sans Std"/>
                <w:sz w:val="22"/>
                <w:szCs w:val="22"/>
              </w:rPr>
            </w:pPr>
            <w:r>
              <w:rPr>
                <w:rFonts w:ascii="Sassoon Sans Std" w:eastAsia="Sassoon Sans Std" w:hAnsi="Sassoon Sans Std" w:cs="Sassoon Sans Std"/>
                <w:sz w:val="22"/>
                <w:szCs w:val="22"/>
              </w:rPr>
              <w:t>I wonder if you feel……</w:t>
            </w:r>
          </w:p>
          <w:p w14:paraId="30648926" w14:textId="77777777" w:rsidR="00710A82" w:rsidRDefault="00000000">
            <w:pPr>
              <w:spacing w:line="259" w:lineRule="auto"/>
              <w:ind w:left="720"/>
              <w:rPr>
                <w:rFonts w:ascii="Sassoon Sans Std" w:eastAsia="Sassoon Sans Std" w:hAnsi="Sassoon Sans Std" w:cs="Sassoon Sans Std"/>
                <w:sz w:val="22"/>
                <w:szCs w:val="22"/>
              </w:rPr>
            </w:pPr>
            <w:r>
              <w:rPr>
                <w:rFonts w:ascii="Sassoon Sans Std" w:eastAsia="Sassoon Sans Std" w:hAnsi="Sassoon Sans Std" w:cs="Sassoon Sans Std"/>
                <w:sz w:val="22"/>
                <w:szCs w:val="22"/>
              </w:rPr>
              <w:t>It seems that you are……</w:t>
            </w:r>
          </w:p>
          <w:p w14:paraId="1BEE36B9" w14:textId="77777777" w:rsidR="00710A82" w:rsidRDefault="00710A82">
            <w:pPr>
              <w:spacing w:line="259" w:lineRule="auto"/>
              <w:ind w:left="720"/>
              <w:rPr>
                <w:rFonts w:ascii="Sassoon Sans Std" w:eastAsia="Sassoon Sans Std" w:hAnsi="Sassoon Sans Std" w:cs="Sassoon Sans Std"/>
                <w:sz w:val="22"/>
                <w:szCs w:val="22"/>
              </w:rPr>
            </w:pPr>
          </w:p>
          <w:p w14:paraId="1CB6085D" w14:textId="77777777" w:rsidR="00710A82" w:rsidRDefault="00000000">
            <w:pPr>
              <w:spacing w:line="259" w:lineRule="auto"/>
              <w:ind w:left="720"/>
              <w:rPr>
                <w:rFonts w:ascii="Sassoon Sans Std" w:eastAsia="Sassoon Sans Std" w:hAnsi="Sassoon Sans Std" w:cs="Sassoon Sans Std"/>
                <w:sz w:val="22"/>
                <w:szCs w:val="22"/>
              </w:rPr>
            </w:pPr>
            <w:r>
              <w:rPr>
                <w:rFonts w:ascii="Sassoon Sans Std" w:eastAsia="Sassoon Sans Std" w:hAnsi="Sassoon Sans Std" w:cs="Sassoon Sans Std"/>
                <w:sz w:val="22"/>
                <w:szCs w:val="22"/>
              </w:rPr>
              <w:t>It’s okay to feel……about……</w:t>
            </w:r>
          </w:p>
          <w:p w14:paraId="0E6B9142" w14:textId="77777777" w:rsidR="00710A82" w:rsidRDefault="00000000">
            <w:pPr>
              <w:spacing w:after="160" w:line="259" w:lineRule="auto"/>
              <w:ind w:left="720"/>
              <w:rPr>
                <w:rFonts w:ascii="Sassoon Sans Std" w:eastAsia="Sassoon Sans Std" w:hAnsi="Sassoon Sans Std" w:cs="Sassoon Sans Std"/>
                <w:sz w:val="22"/>
                <w:szCs w:val="22"/>
              </w:rPr>
            </w:pPr>
            <w:r>
              <w:rPr>
                <w:rFonts w:ascii="Sassoon Sans Std" w:eastAsia="Sassoon Sans Std" w:hAnsi="Sassoon Sans Std" w:cs="Sassoon Sans Std"/>
                <w:sz w:val="22"/>
                <w:szCs w:val="22"/>
              </w:rPr>
              <w:t>I’m sorry that happened to you, that must feel….</w:t>
            </w:r>
          </w:p>
        </w:tc>
      </w:tr>
      <w:tr w:rsidR="00710A82" w14:paraId="7BAFFE8B" w14:textId="77777777">
        <w:tc>
          <w:tcPr>
            <w:tcW w:w="9016" w:type="dxa"/>
          </w:tcPr>
          <w:p w14:paraId="3A1372BC" w14:textId="77777777" w:rsidR="00710A82" w:rsidRDefault="00000000">
            <w:pPr>
              <w:numPr>
                <w:ilvl w:val="0"/>
                <w:numId w:val="21"/>
              </w:numPr>
              <w:spacing w:line="259" w:lineRule="auto"/>
              <w:rPr>
                <w:rFonts w:ascii="Sassoon Sans Std" w:eastAsia="Sassoon Sans Std" w:hAnsi="Sassoon Sans Std" w:cs="Sassoon Sans Std"/>
                <w:b/>
                <w:bCs/>
                <w:sz w:val="22"/>
                <w:szCs w:val="22"/>
              </w:rPr>
            </w:pPr>
            <w:r>
              <w:rPr>
                <w:rFonts w:ascii="Sassoon Sans Std" w:eastAsia="Sassoon Sans Std" w:hAnsi="Sassoon Sans Std" w:cs="Sassoon Sans Std"/>
                <w:b/>
                <w:bCs/>
                <w:sz w:val="22"/>
                <w:szCs w:val="22"/>
              </w:rPr>
              <w:t>Limit setting if needed- when calm.</w:t>
            </w:r>
          </w:p>
          <w:p w14:paraId="17255C22" w14:textId="77777777" w:rsidR="00710A82" w:rsidRDefault="00000000">
            <w:pPr>
              <w:spacing w:line="276" w:lineRule="auto"/>
              <w:ind w:left="720"/>
              <w:rPr>
                <w:rFonts w:ascii="Sassoon Sans Std" w:eastAsia="Sassoon Sans Std" w:hAnsi="Sassoon Sans Std" w:cs="Sassoon Sans Std"/>
                <w:sz w:val="22"/>
                <w:szCs w:val="22"/>
              </w:rPr>
            </w:pPr>
            <w:bookmarkStart w:id="4" w:name="_gjdgxs" w:colFirst="0" w:colLast="0"/>
            <w:bookmarkEnd w:id="4"/>
            <w:r>
              <w:rPr>
                <w:rFonts w:ascii="Sassoon Sans Std" w:eastAsia="Sassoon Sans Std" w:hAnsi="Sassoon Sans Std" w:cs="Sassoon Sans Std"/>
                <w:sz w:val="22"/>
                <w:szCs w:val="22"/>
              </w:rPr>
              <w:t xml:space="preserve">In school, we have Golden Rules to follow that keep us all safe. </w:t>
            </w:r>
          </w:p>
          <w:p w14:paraId="0F4C42EC" w14:textId="77777777" w:rsidR="00710A82" w:rsidRDefault="00000000">
            <w:pPr>
              <w:spacing w:after="200" w:line="276" w:lineRule="auto"/>
              <w:ind w:left="720"/>
              <w:rPr>
                <w:rFonts w:ascii="Sassoon Sans Std" w:eastAsia="Sassoon Sans Std" w:hAnsi="Sassoon Sans Std" w:cs="Sassoon Sans Std"/>
                <w:sz w:val="22"/>
                <w:szCs w:val="22"/>
              </w:rPr>
            </w:pPr>
            <w:r>
              <w:rPr>
                <w:rFonts w:ascii="Sassoon Sans Std" w:eastAsia="Sassoon Sans Std" w:hAnsi="Sassoon Sans Std" w:cs="Sassoon Sans Std"/>
                <w:sz w:val="22"/>
                <w:szCs w:val="22"/>
              </w:rPr>
              <w:t>Remember we try to use words to tell people when something is not right for us.</w:t>
            </w:r>
          </w:p>
        </w:tc>
      </w:tr>
      <w:tr w:rsidR="00710A82" w14:paraId="34102303" w14:textId="77777777">
        <w:tc>
          <w:tcPr>
            <w:tcW w:w="9016" w:type="dxa"/>
          </w:tcPr>
          <w:p w14:paraId="29C51E26" w14:textId="77777777" w:rsidR="00710A82" w:rsidRDefault="00000000">
            <w:pPr>
              <w:numPr>
                <w:ilvl w:val="0"/>
                <w:numId w:val="21"/>
              </w:numPr>
              <w:spacing w:line="259" w:lineRule="auto"/>
              <w:rPr>
                <w:rFonts w:ascii="Sassoon Sans Std" w:eastAsia="Sassoon Sans Std" w:hAnsi="Sassoon Sans Std" w:cs="Sassoon Sans Std"/>
                <w:b/>
                <w:bCs/>
                <w:sz w:val="22"/>
                <w:szCs w:val="22"/>
              </w:rPr>
            </w:pPr>
            <w:r>
              <w:rPr>
                <w:rFonts w:ascii="Sassoon Sans Std" w:eastAsia="Sassoon Sans Std" w:hAnsi="Sassoon Sans Std" w:cs="Sassoon Sans Std"/>
                <w:b/>
                <w:bCs/>
                <w:sz w:val="22"/>
                <w:szCs w:val="22"/>
              </w:rPr>
              <w:t>Problem solving with the child.</w:t>
            </w:r>
          </w:p>
          <w:p w14:paraId="0A2250D4" w14:textId="77777777" w:rsidR="00710A82" w:rsidRDefault="00000000">
            <w:pPr>
              <w:numPr>
                <w:ilvl w:val="0"/>
                <w:numId w:val="29"/>
              </w:numPr>
              <w:spacing w:line="259" w:lineRule="auto"/>
              <w:rPr>
                <w:rFonts w:ascii="Sassoon Sans Std" w:eastAsia="Sassoon Sans Std" w:hAnsi="Sassoon Sans Std" w:cs="Sassoon Sans Std"/>
                <w:sz w:val="22"/>
                <w:szCs w:val="22"/>
              </w:rPr>
            </w:pPr>
            <w:r>
              <w:rPr>
                <w:rFonts w:ascii="Sassoon Sans Std" w:eastAsia="Sassoon Sans Std" w:hAnsi="Sassoon Sans Std" w:cs="Sassoon Sans Std"/>
                <w:sz w:val="22"/>
                <w:szCs w:val="22"/>
              </w:rPr>
              <w:t>What were you wanting to happen?</w:t>
            </w:r>
          </w:p>
          <w:p w14:paraId="61839142" w14:textId="77777777" w:rsidR="00710A82" w:rsidRDefault="00000000">
            <w:pPr>
              <w:numPr>
                <w:ilvl w:val="0"/>
                <w:numId w:val="29"/>
              </w:numPr>
              <w:spacing w:line="259" w:lineRule="auto"/>
              <w:rPr>
                <w:rFonts w:ascii="Sassoon Sans Std" w:eastAsia="Sassoon Sans Std" w:hAnsi="Sassoon Sans Std" w:cs="Sassoon Sans Std"/>
                <w:sz w:val="22"/>
                <w:szCs w:val="22"/>
              </w:rPr>
            </w:pPr>
            <w:r>
              <w:rPr>
                <w:rFonts w:ascii="Sassoon Sans Std" w:eastAsia="Sassoon Sans Std" w:hAnsi="Sassoon Sans Std" w:cs="Sassoon Sans Std"/>
                <w:sz w:val="22"/>
                <w:szCs w:val="22"/>
              </w:rPr>
              <w:t xml:space="preserve">Let’s think of what you could have done instead. </w:t>
            </w:r>
          </w:p>
          <w:p w14:paraId="0F686C51" w14:textId="77777777" w:rsidR="00710A82" w:rsidRDefault="00000000">
            <w:pPr>
              <w:numPr>
                <w:ilvl w:val="0"/>
                <w:numId w:val="29"/>
              </w:numPr>
              <w:spacing w:after="160" w:line="259" w:lineRule="auto"/>
              <w:rPr>
                <w:rFonts w:ascii="Sassoon Sans Std" w:eastAsia="Sassoon Sans Std" w:hAnsi="Sassoon Sans Std" w:cs="Sassoon Sans Std"/>
                <w:sz w:val="22"/>
                <w:szCs w:val="22"/>
              </w:rPr>
            </w:pPr>
            <w:r>
              <w:rPr>
                <w:rFonts w:ascii="Sassoon Sans Std" w:eastAsia="Sassoon Sans Std" w:hAnsi="Sassoon Sans Std" w:cs="Sassoon Sans Std"/>
                <w:sz w:val="22"/>
                <w:szCs w:val="22"/>
              </w:rPr>
              <w:t xml:space="preserve">Let’s decide what you will do next time you feel like this. </w:t>
            </w:r>
          </w:p>
        </w:tc>
      </w:tr>
    </w:tbl>
    <w:p w14:paraId="6A1BFDC8" w14:textId="77777777" w:rsidR="00710A82" w:rsidRDefault="00710A82">
      <w:pPr>
        <w:spacing w:after="160" w:line="259" w:lineRule="auto"/>
        <w:rPr>
          <w:rFonts w:ascii="Arial" w:eastAsia="Arial" w:hAnsi="Arial" w:cs="Arial"/>
          <w:sz w:val="22"/>
          <w:szCs w:val="22"/>
        </w:rPr>
      </w:pPr>
    </w:p>
    <w:sectPr w:rsidR="00710A82">
      <w:footerReference w:type="default" r:id="rId39"/>
      <w:pgSz w:w="11906" w:h="16838"/>
      <w:pgMar w:top="993" w:right="1286" w:bottom="568" w:left="126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CCB71D" w14:textId="77777777" w:rsidR="00674F1D" w:rsidRDefault="00674F1D">
      <w:r>
        <w:separator/>
      </w:r>
    </w:p>
  </w:endnote>
  <w:endnote w:type="continuationSeparator" w:id="0">
    <w:p w14:paraId="326CDDC9" w14:textId="77777777" w:rsidR="00674F1D" w:rsidRDefault="00674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CFF1F87-0331-6B4D-ACF6-A7BC5B0BF55F}"/>
    <w:embedBold r:id="rId2" w:fontKey="{17E09881-6AF0-4A42-B1DF-7433702F99FF}"/>
  </w:font>
  <w:font w:name="Noto Sans Symbols">
    <w:panose1 w:val="020B0604020202020204"/>
    <w:charset w:val="00"/>
    <w:family w:val="auto"/>
    <w:pitch w:val="default"/>
    <w:embedRegular r:id="rId3" w:fontKey="{887C4D48-D33F-4F4E-94E1-A50F2E525FE7}"/>
  </w:font>
  <w:font w:name="Courier New">
    <w:panose1 w:val="02070309020205020404"/>
    <w:charset w:val="00"/>
    <w:family w:val="modern"/>
    <w:pitch w:val="fixed"/>
    <w:sig w:usb0="E0002EFF" w:usb1="C0007843" w:usb2="00000009" w:usb3="00000000" w:csb0="000001FF" w:csb1="00000000"/>
    <w:embedRegular r:id="rId4" w:fontKey="{091729EA-C28E-4742-80E1-B823AB3263F9}"/>
  </w:font>
  <w:font w:name="Calibri">
    <w:panose1 w:val="020F0502020204030204"/>
    <w:charset w:val="00"/>
    <w:family w:val="swiss"/>
    <w:pitch w:val="variable"/>
    <w:sig w:usb0="E4002EFF" w:usb1="C200247B" w:usb2="00000009" w:usb3="00000000" w:csb0="000001FF" w:csb1="00000000"/>
    <w:embedRegular r:id="rId5" w:fontKey="{858C79A7-4486-3845-8038-FF3587C5700C}"/>
    <w:embedBold r:id="rId6" w:fontKey="{D4D03B9B-A41E-5C4D-B935-DFF9DC3F46DF}"/>
  </w:font>
  <w:font w:name="Georgia">
    <w:panose1 w:val="02040502050405020303"/>
    <w:charset w:val="00"/>
    <w:family w:val="roman"/>
    <w:pitch w:val="variable"/>
    <w:sig w:usb0="00000287" w:usb1="00000000" w:usb2="00000000" w:usb3="00000000" w:csb0="0000009F" w:csb1="00000000"/>
    <w:embedItalic r:id="rId7" w:fontKey="{F3F2D956-61DD-8C44-AF8E-F0605E629F6F}"/>
  </w:font>
  <w:font w:name="Arial">
    <w:panose1 w:val="020B0604020202020204"/>
    <w:charset w:val="00"/>
    <w:family w:val="swiss"/>
    <w:pitch w:val="variable"/>
    <w:sig w:usb0="E0002EFF" w:usb1="C000785B" w:usb2="00000009" w:usb3="00000000" w:csb0="000001FF" w:csb1="00000000"/>
    <w:embedRegular r:id="rId8" w:fontKey="{A8428EA5-6308-E44D-8C10-771465F8547C}"/>
    <w:embedBold r:id="rId9" w:fontKey="{4982348D-4B2B-D242-ADE7-ADA511CADFCE}"/>
    <w:embedItalic r:id="rId10" w:fontKey="{D7FB36BA-D308-024D-96AB-9332B2F8B3B2}"/>
  </w:font>
  <w:font w:name="Century Gothic">
    <w:altName w:val="Century Gothic"/>
    <w:panose1 w:val="020B0502020202020204"/>
    <w:charset w:val="00"/>
    <w:family w:val="swiss"/>
    <w:pitch w:val="variable"/>
    <w:sig w:usb0="00000287" w:usb1="00000000" w:usb2="00000000" w:usb3="00000000" w:csb0="0000009F" w:csb1="00000000"/>
    <w:embedBold r:id="rId11" w:fontKey="{01E2F0D4-FC28-6B49-AD78-64F317C1AAE1}"/>
  </w:font>
  <w:font w:name="Sassoon Sans Std">
    <w:altName w:val="Calibri"/>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embedRegular r:id="rId14" w:fontKey="{C3F40667-DD47-1541-A37F-F1B0611B363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B04EE" w14:textId="77777777" w:rsidR="00710A82" w:rsidRDefault="00710A82">
    <w:pPr>
      <w:pBdr>
        <w:top w:val="nil"/>
        <w:left w:val="nil"/>
        <w:bottom w:val="nil"/>
        <w:right w:val="nil"/>
        <w:between w:val="nil"/>
      </w:pBdr>
      <w:tabs>
        <w:tab w:val="center" w:pos="4513"/>
        <w:tab w:val="right" w:pos="9026"/>
      </w:tabs>
      <w:rPr>
        <w:color w:val="000000"/>
      </w:rPr>
    </w:pPr>
  </w:p>
  <w:p w14:paraId="6B88FC32" w14:textId="77777777" w:rsidR="00710A82" w:rsidRDefault="00710A82">
    <w:pPr>
      <w:pBdr>
        <w:top w:val="nil"/>
        <w:left w:val="nil"/>
        <w:bottom w:val="nil"/>
        <w:right w:val="nil"/>
        <w:between w:val="nil"/>
      </w:pBdr>
      <w:tabs>
        <w:tab w:val="center" w:pos="4513"/>
        <w:tab w:val="right" w:pos="9026"/>
      </w:tabs>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F44E7A" w14:textId="77777777" w:rsidR="00674F1D" w:rsidRDefault="00674F1D">
      <w:r>
        <w:separator/>
      </w:r>
    </w:p>
  </w:footnote>
  <w:footnote w:type="continuationSeparator" w:id="0">
    <w:p w14:paraId="32A7BC26" w14:textId="77777777" w:rsidR="00674F1D" w:rsidRDefault="00674F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82836"/>
    <w:multiLevelType w:val="multilevel"/>
    <w:tmpl w:val="920657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4733C4"/>
    <w:multiLevelType w:val="multilevel"/>
    <w:tmpl w:val="49DE160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15:restartNumberingAfterBreak="0">
    <w:nsid w:val="0862559A"/>
    <w:multiLevelType w:val="multilevel"/>
    <w:tmpl w:val="73D8C4C6"/>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15:restartNumberingAfterBreak="0">
    <w:nsid w:val="11370C85"/>
    <w:multiLevelType w:val="multilevel"/>
    <w:tmpl w:val="FA7AC63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9A6A38"/>
    <w:multiLevelType w:val="multilevel"/>
    <w:tmpl w:val="8E3400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C093C71"/>
    <w:multiLevelType w:val="multilevel"/>
    <w:tmpl w:val="FC7839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E1553C4"/>
    <w:multiLevelType w:val="multilevel"/>
    <w:tmpl w:val="782460B4"/>
    <w:lvl w:ilvl="0">
      <w:start w:val="1"/>
      <w:numFmt w:val="upp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7" w15:restartNumberingAfterBreak="0">
    <w:nsid w:val="21932A8B"/>
    <w:multiLevelType w:val="multilevel"/>
    <w:tmpl w:val="C52E23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667097D"/>
    <w:multiLevelType w:val="multilevel"/>
    <w:tmpl w:val="4F4200E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26FB1A18"/>
    <w:multiLevelType w:val="multilevel"/>
    <w:tmpl w:val="76C6F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2B550580"/>
    <w:multiLevelType w:val="multilevel"/>
    <w:tmpl w:val="4AC02D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FC974BB"/>
    <w:multiLevelType w:val="multilevel"/>
    <w:tmpl w:val="EE4EB88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30377462"/>
    <w:multiLevelType w:val="multilevel"/>
    <w:tmpl w:val="5C9C2B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341A0288"/>
    <w:multiLevelType w:val="multilevel"/>
    <w:tmpl w:val="715E99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35F82FBF"/>
    <w:multiLevelType w:val="multilevel"/>
    <w:tmpl w:val="D6EA67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6367B89"/>
    <w:multiLevelType w:val="multilevel"/>
    <w:tmpl w:val="09F0A1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407B6304"/>
    <w:multiLevelType w:val="multilevel"/>
    <w:tmpl w:val="AAFE64F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7" w15:restartNumberingAfterBreak="0">
    <w:nsid w:val="44D558C5"/>
    <w:multiLevelType w:val="multilevel"/>
    <w:tmpl w:val="9A308EF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491A25A1"/>
    <w:multiLevelType w:val="multilevel"/>
    <w:tmpl w:val="8B00E16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9" w15:restartNumberingAfterBreak="0">
    <w:nsid w:val="508F3DAB"/>
    <w:multiLevelType w:val="multilevel"/>
    <w:tmpl w:val="EF3686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56722C0C"/>
    <w:multiLevelType w:val="multilevel"/>
    <w:tmpl w:val="E3723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5817327D"/>
    <w:multiLevelType w:val="multilevel"/>
    <w:tmpl w:val="508C96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8A17090"/>
    <w:multiLevelType w:val="multilevel"/>
    <w:tmpl w:val="429602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5B7E33D1"/>
    <w:multiLevelType w:val="multilevel"/>
    <w:tmpl w:val="1D84B0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4" w15:restartNumberingAfterBreak="0">
    <w:nsid w:val="5DF966BA"/>
    <w:multiLevelType w:val="multilevel"/>
    <w:tmpl w:val="68CA69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5" w15:restartNumberingAfterBreak="0">
    <w:nsid w:val="61C34688"/>
    <w:multiLevelType w:val="multilevel"/>
    <w:tmpl w:val="32984EA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6" w15:restartNumberingAfterBreak="0">
    <w:nsid w:val="658F7BF3"/>
    <w:multiLevelType w:val="multilevel"/>
    <w:tmpl w:val="C76ACD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7" w15:restartNumberingAfterBreak="0">
    <w:nsid w:val="67B14A65"/>
    <w:multiLevelType w:val="multilevel"/>
    <w:tmpl w:val="7B04E18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B992A68"/>
    <w:multiLevelType w:val="multilevel"/>
    <w:tmpl w:val="383243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9" w15:restartNumberingAfterBreak="0">
    <w:nsid w:val="6BF44ABD"/>
    <w:multiLevelType w:val="multilevel"/>
    <w:tmpl w:val="ECFC2E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0" w15:restartNumberingAfterBreak="0">
    <w:nsid w:val="79C128F9"/>
    <w:multiLevelType w:val="multilevel"/>
    <w:tmpl w:val="3EEEA92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1" w15:restartNumberingAfterBreak="0">
    <w:nsid w:val="7E3C0BAB"/>
    <w:multiLevelType w:val="multilevel"/>
    <w:tmpl w:val="8DAC936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2" w15:restartNumberingAfterBreak="0">
    <w:nsid w:val="7E624B33"/>
    <w:multiLevelType w:val="multilevel"/>
    <w:tmpl w:val="6688F420"/>
    <w:lvl w:ilvl="0">
      <w:start w:val="1"/>
      <w:numFmt w:val="decimal"/>
      <w:lvlText w:val="%1."/>
      <w:lvlJc w:val="left"/>
      <w:pPr>
        <w:ind w:left="720" w:hanging="72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814173422">
    <w:abstractNumId w:val="14"/>
  </w:num>
  <w:num w:numId="2" w16cid:durableId="1906531324">
    <w:abstractNumId w:val="9"/>
  </w:num>
  <w:num w:numId="3" w16cid:durableId="2063939939">
    <w:abstractNumId w:val="7"/>
  </w:num>
  <w:num w:numId="4" w16cid:durableId="181283046">
    <w:abstractNumId w:val="3"/>
  </w:num>
  <w:num w:numId="5" w16cid:durableId="1391732299">
    <w:abstractNumId w:val="8"/>
  </w:num>
  <w:num w:numId="6" w16cid:durableId="1018040509">
    <w:abstractNumId w:val="32"/>
  </w:num>
  <w:num w:numId="7" w16cid:durableId="476921106">
    <w:abstractNumId w:val="1"/>
  </w:num>
  <w:num w:numId="8" w16cid:durableId="676545862">
    <w:abstractNumId w:val="28"/>
  </w:num>
  <w:num w:numId="9" w16cid:durableId="228273315">
    <w:abstractNumId w:val="17"/>
  </w:num>
  <w:num w:numId="10" w16cid:durableId="768892523">
    <w:abstractNumId w:val="19"/>
  </w:num>
  <w:num w:numId="11" w16cid:durableId="1134324141">
    <w:abstractNumId w:val="29"/>
  </w:num>
  <w:num w:numId="12" w16cid:durableId="1977837501">
    <w:abstractNumId w:val="15"/>
  </w:num>
  <w:num w:numId="13" w16cid:durableId="170459822">
    <w:abstractNumId w:val="11"/>
  </w:num>
  <w:num w:numId="14" w16cid:durableId="925311454">
    <w:abstractNumId w:val="31"/>
  </w:num>
  <w:num w:numId="15" w16cid:durableId="1648321848">
    <w:abstractNumId w:val="26"/>
  </w:num>
  <w:num w:numId="16" w16cid:durableId="617106535">
    <w:abstractNumId w:val="21"/>
  </w:num>
  <w:num w:numId="17" w16cid:durableId="2119641783">
    <w:abstractNumId w:val="5"/>
  </w:num>
  <w:num w:numId="18" w16cid:durableId="1514103241">
    <w:abstractNumId w:val="10"/>
  </w:num>
  <w:num w:numId="19" w16cid:durableId="1042289319">
    <w:abstractNumId w:val="18"/>
  </w:num>
  <w:num w:numId="20" w16cid:durableId="1213729746">
    <w:abstractNumId w:val="0"/>
  </w:num>
  <w:num w:numId="21" w16cid:durableId="744453522">
    <w:abstractNumId w:val="13"/>
  </w:num>
  <w:num w:numId="22" w16cid:durableId="1131560887">
    <w:abstractNumId w:val="23"/>
  </w:num>
  <w:num w:numId="23" w16cid:durableId="1916551771">
    <w:abstractNumId w:val="2"/>
  </w:num>
  <w:num w:numId="24" w16cid:durableId="1872575649">
    <w:abstractNumId w:val="24"/>
  </w:num>
  <w:num w:numId="25" w16cid:durableId="55983214">
    <w:abstractNumId w:val="20"/>
  </w:num>
  <w:num w:numId="26" w16cid:durableId="1886791941">
    <w:abstractNumId w:val="27"/>
  </w:num>
  <w:num w:numId="27" w16cid:durableId="755134894">
    <w:abstractNumId w:val="30"/>
  </w:num>
  <w:num w:numId="28" w16cid:durableId="2007896434">
    <w:abstractNumId w:val="25"/>
  </w:num>
  <w:num w:numId="29" w16cid:durableId="1410343518">
    <w:abstractNumId w:val="6"/>
  </w:num>
  <w:num w:numId="30" w16cid:durableId="697656508">
    <w:abstractNumId w:val="12"/>
  </w:num>
  <w:num w:numId="31" w16cid:durableId="972977184">
    <w:abstractNumId w:val="22"/>
  </w:num>
  <w:num w:numId="32" w16cid:durableId="2052730439">
    <w:abstractNumId w:val="4"/>
  </w:num>
  <w:num w:numId="33" w16cid:durableId="4751431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A82"/>
    <w:rsid w:val="00272142"/>
    <w:rsid w:val="00674F1D"/>
    <w:rsid w:val="00710A82"/>
    <w:rsid w:val="00F27B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D9CB40"/>
  <w15:docId w15:val="{AF684F86-94B8-FA49-B075-B52D269E1B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spacing w:before="240" w:after="60"/>
      <w:outlineLvl w:val="0"/>
    </w:pPr>
    <w:rPr>
      <w:rFonts w:ascii="Calibri" w:eastAsia="Calibri" w:hAnsi="Calibri" w:cs="Calibri"/>
      <w:b/>
      <w:bCs/>
      <w:sz w:val="32"/>
      <w:szCs w:val="32"/>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57" w:type="dxa"/>
        <w:left w:w="108" w:type="dxa"/>
        <w:bottom w:w="57" w:type="dxa"/>
        <w:right w:w="108" w:type="dxa"/>
      </w:tblCellMar>
    </w:tblPr>
  </w:style>
  <w:style w:type="table" w:customStyle="1" w:styleId="a0">
    <w:basedOn w:val="TableNormal0"/>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gov.uk/government/publications/equality-act-2010-advice-for-schools" TargetMode="External"/><Relationship Id="rId18" Type="http://schemas.openxmlformats.org/officeDocument/2006/relationships/hyperlink" Target="https://www.gov.uk/government/publications/use-of-reasonable-force-in-schools" TargetMode="External"/><Relationship Id="rId26" Type="http://schemas.openxmlformats.org/officeDocument/2006/relationships/hyperlink" Target="http://www.legislation.gov.uk/ukpga/2006/40/section/88" TargetMode="External"/><Relationship Id="rId39" Type="http://schemas.openxmlformats.org/officeDocument/2006/relationships/footer" Target="footer1.xml"/><Relationship Id="rId21" Type="http://schemas.openxmlformats.org/officeDocument/2006/relationships/hyperlink" Target="https://www.gov.uk/government/publications/send-code-of-practice-0-to-25" TargetMode="External"/><Relationship Id="rId34" Type="http://schemas.openxmlformats.org/officeDocument/2006/relationships/hyperlink" Target="https://www.bottesfordinfants.co.uk/policies/"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https://www.gov.uk/government/publications/school-exclusion" TargetMode="External"/><Relationship Id="rId20" Type="http://schemas.openxmlformats.org/officeDocument/2006/relationships/hyperlink" Target="https://www.gov.uk/government/publications/supporting-pupils-at-school-with-medical-conditions--3" TargetMode="External"/><Relationship Id="rId29" Type="http://schemas.openxmlformats.org/officeDocument/2006/relationships/hyperlink" Target="https://www.bottesfordinfants.co.uk/policies/"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searching-screening-and-confiscation" TargetMode="External"/><Relationship Id="rId24" Type="http://schemas.openxmlformats.org/officeDocument/2006/relationships/hyperlink" Target="http://www.legislation.gov.uk/ukpga/2002/32/section/175" TargetMode="External"/><Relationship Id="rId32" Type="http://schemas.openxmlformats.org/officeDocument/2006/relationships/hyperlink" Target="https://www.bottesfordinfants.co.uk/send/" TargetMode="External"/><Relationship Id="rId37" Type="http://schemas.openxmlformats.org/officeDocument/2006/relationships/image" Target="media/image2.png"/><Relationship Id="rId40"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gov.uk/government/publications/keeping-children-safe-in-education--2" TargetMode="External"/><Relationship Id="rId23" Type="http://schemas.openxmlformats.org/officeDocument/2006/relationships/hyperlink" Target="http://www.legislation.gov.uk/ukpga/2002/32/section/175" TargetMode="External"/><Relationship Id="rId28" Type="http://schemas.openxmlformats.org/officeDocument/2006/relationships/hyperlink" Target="https://www.gov.uk/guidance/what-maintained-schools-must-publish-online" TargetMode="External"/><Relationship Id="rId36" Type="http://schemas.openxmlformats.org/officeDocument/2006/relationships/hyperlink" Target="https://www.gov.uk/government/publications/searching-screening-and-confiscation" TargetMode="External"/><Relationship Id="rId10" Type="http://schemas.openxmlformats.org/officeDocument/2006/relationships/hyperlink" Target="https://www.gov.uk/government/publications/searching-screening-and-confiscation" TargetMode="External"/><Relationship Id="rId19" Type="http://schemas.openxmlformats.org/officeDocument/2006/relationships/hyperlink" Target="https://www.gov.uk/government/publications/supporting-pupils-at-school-with-medical-conditions--3" TargetMode="External"/><Relationship Id="rId31" Type="http://schemas.openxmlformats.org/officeDocument/2006/relationships/hyperlink" Target="https://www.legislation.gov.uk/ukpga/2014/6/contents/enacted" TargetMode="External"/><Relationship Id="rId4" Type="http://schemas.openxmlformats.org/officeDocument/2006/relationships/webSettings" Target="webSettings.xml"/><Relationship Id="rId9" Type="http://schemas.openxmlformats.org/officeDocument/2006/relationships/hyperlink" Target="https://www.gov.uk/government/publications/behaviour-in-schools--2" TargetMode="External"/><Relationship Id="rId14" Type="http://schemas.openxmlformats.org/officeDocument/2006/relationships/hyperlink" Target="https://www.gov.uk/government/publications/keeping-children-safe-in-education--2" TargetMode="External"/><Relationship Id="rId22" Type="http://schemas.openxmlformats.org/officeDocument/2006/relationships/hyperlink" Target="https://www.gov.uk/government/publications/send-code-of-practice-0-to-25" TargetMode="External"/><Relationship Id="rId27" Type="http://schemas.openxmlformats.org/officeDocument/2006/relationships/hyperlink" Target="https://www.gov.uk/guidance/what-maintained-schools-must-publish-online" TargetMode="External"/><Relationship Id="rId30" Type="http://schemas.openxmlformats.org/officeDocument/2006/relationships/hyperlink" Target="https://www.gov.uk/government/publications/equality-act-2010-advice-for-schools" TargetMode="External"/><Relationship Id="rId35" Type="http://schemas.openxmlformats.org/officeDocument/2006/relationships/hyperlink" Target="https://www.gov.uk/government/publications/searching-screening-and-confiscation" TargetMode="External"/><Relationship Id="rId8" Type="http://schemas.openxmlformats.org/officeDocument/2006/relationships/hyperlink" Target="https://www.gov.uk/government/publications/behaviour-in-schools--2" TargetMode="External"/><Relationship Id="rId3" Type="http://schemas.openxmlformats.org/officeDocument/2006/relationships/settings" Target="settings.xml"/><Relationship Id="rId12" Type="http://schemas.openxmlformats.org/officeDocument/2006/relationships/hyperlink" Target="https://www.gov.uk/government/publications/equality-act-2010-advice-for-schools" TargetMode="External"/><Relationship Id="rId17" Type="http://schemas.openxmlformats.org/officeDocument/2006/relationships/hyperlink" Target="https://www.gov.uk/government/publications/use-of-reasonable-force-in-schools" TargetMode="External"/><Relationship Id="rId25" Type="http://schemas.openxmlformats.org/officeDocument/2006/relationships/hyperlink" Target="http://www.legislation.gov.uk/ukpga/2006/40/section/88" TargetMode="External"/><Relationship Id="rId33" Type="http://schemas.openxmlformats.org/officeDocument/2006/relationships/hyperlink" Target="https://www.bottesfordinfants.co.uk/policies/" TargetMode="External"/><Relationship Id="rId38"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18</Pages>
  <Words>6088</Words>
  <Characters>34704</Characters>
  <Application>Microsoft Office Word</Application>
  <DocSecurity>0</DocSecurity>
  <Lines>289</Lines>
  <Paragraphs>81</Paragraphs>
  <ScaleCrop>false</ScaleCrop>
  <Company/>
  <LinksUpToDate>false</LinksUpToDate>
  <CharactersWithSpaces>40711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Head BottesfordInfants</cp:lastModifiedBy>
  <cp:revision>2</cp:revision>
  <dcterms:created xsi:type="dcterms:W3CDTF">2026-05-29T19:55:00Z</dcterms:created>
  <dcterms:modified xsi:type="dcterms:W3CDTF">2026-05-29T19:57:00Z</dcterms:modified>
</cp:coreProperties>
</file>